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49FE" w14:textId="77777777" w:rsidR="00F4223A" w:rsidRPr="00F4223A" w:rsidRDefault="00F4223A" w:rsidP="00F4223A">
      <w:pPr>
        <w:pStyle w:val="Subtitle"/>
      </w:pPr>
      <w:bookmarkStart w:id="0" w:name="_Hlk38360661"/>
    </w:p>
    <w:p w14:paraId="27B10E1E" w14:textId="2E22DF26" w:rsidR="00E24CA5" w:rsidRDefault="0058315D" w:rsidP="00653408">
      <w:pPr>
        <w:pStyle w:val="Title"/>
      </w:pPr>
      <w:r w:rsidRPr="00CD7D3D">
        <w:t>KOOSTÖÖLEPING</w:t>
      </w:r>
      <w:r w:rsidR="5DF46523" w:rsidRPr="00CD7D3D">
        <w:t xml:space="preserve"> </w:t>
      </w:r>
      <w:r w:rsidR="008F5B5B">
        <w:t>TKA 32</w:t>
      </w:r>
    </w:p>
    <w:p w14:paraId="689A977B" w14:textId="5ECDD8AA" w:rsidR="00637798" w:rsidRDefault="00637798" w:rsidP="00A912EF">
      <w:pPr>
        <w:jc w:val="both"/>
      </w:pPr>
    </w:p>
    <w:p w14:paraId="19FDD185" w14:textId="77777777" w:rsidR="004377EE" w:rsidRPr="00433AD7" w:rsidRDefault="004377EE" w:rsidP="00A912EF">
      <w:pPr>
        <w:jc w:val="both"/>
      </w:pPr>
    </w:p>
    <w:p w14:paraId="4E7751E4" w14:textId="6EA7A9BD" w:rsidR="00E24CA5" w:rsidRPr="005573FA" w:rsidRDefault="00BD075D" w:rsidP="00A912EF">
      <w:pPr>
        <w:jc w:val="both"/>
      </w:pPr>
      <w:bookmarkStart w:id="1" w:name="_Hlk62507072"/>
      <w:r w:rsidRPr="005573FA">
        <w:rPr>
          <w:b/>
          <w:bCs/>
        </w:rPr>
        <w:t>Transpordiamet</w:t>
      </w:r>
      <w:bookmarkEnd w:id="1"/>
      <w:r w:rsidR="074522E5" w:rsidRPr="005573FA">
        <w:t xml:space="preserve">, registrikoodiga 70001490, asukohaga </w:t>
      </w:r>
      <w:r w:rsidR="009A3264" w:rsidRPr="005573FA">
        <w:t xml:space="preserve">Valge 4, 11413 </w:t>
      </w:r>
      <w:r w:rsidR="074522E5" w:rsidRPr="005573FA">
        <w:t xml:space="preserve">Tallinn, </w:t>
      </w:r>
      <w:r w:rsidR="28918088" w:rsidRPr="005573FA">
        <w:t>mida esindab</w:t>
      </w:r>
      <w:r w:rsidR="074522E5" w:rsidRPr="005573FA">
        <w:t xml:space="preserve"> </w:t>
      </w:r>
      <w:r w:rsidR="004963C0">
        <w:t xml:space="preserve">volituse alusel Transpordiameti </w:t>
      </w:r>
      <w:r w:rsidR="00FD756F">
        <w:t>taristu ehitamise ja korrashoiu osakonna põhja üksuse juhataja</w:t>
      </w:r>
      <w:r w:rsidR="00034E48">
        <w:t xml:space="preserve"> Viktor Kisseljov</w:t>
      </w:r>
    </w:p>
    <w:p w14:paraId="528D6C1F" w14:textId="77777777" w:rsidR="00E24CA5" w:rsidRPr="005573FA" w:rsidRDefault="00E24CA5" w:rsidP="00A912EF">
      <w:pPr>
        <w:jc w:val="both"/>
      </w:pPr>
      <w:r w:rsidRPr="005573FA">
        <w:t xml:space="preserve">ja </w:t>
      </w:r>
    </w:p>
    <w:p w14:paraId="339FDCF0" w14:textId="2A700700" w:rsidR="00E24CA5" w:rsidRPr="00FF67B0" w:rsidRDefault="00397655" w:rsidP="00FF67B0">
      <w:pPr>
        <w:ind w:right="284"/>
        <w:jc w:val="both"/>
        <w:rPr>
          <w:b/>
          <w:sz w:val="22"/>
          <w:szCs w:val="22"/>
          <w:lang w:eastAsia="et-EE"/>
        </w:rPr>
      </w:pPr>
      <w:r>
        <w:rPr>
          <w:b/>
          <w:bCs/>
        </w:rPr>
        <w:t>Tallinna linn</w:t>
      </w:r>
      <w:r w:rsidR="00E24CA5" w:rsidRPr="005573FA">
        <w:t>,</w:t>
      </w:r>
      <w:r w:rsidR="00FF67B0">
        <w:rPr>
          <w:b/>
          <w:sz w:val="22"/>
          <w:szCs w:val="22"/>
        </w:rPr>
        <w:t xml:space="preserve"> </w:t>
      </w:r>
      <w:r w:rsidR="00FF67B0">
        <w:rPr>
          <w:bCs/>
          <w:sz w:val="22"/>
          <w:szCs w:val="22"/>
        </w:rPr>
        <w:t>mida esindab Tallinna Keskkonna- ja Kommunaalamet, registrikood 75014913,</w:t>
      </w:r>
      <w:r w:rsidR="00706D6D">
        <w:rPr>
          <w:bCs/>
          <w:sz w:val="22"/>
          <w:szCs w:val="22"/>
        </w:rPr>
        <w:t xml:space="preserve"> aadress Mündi 2, 15197 Tallinn, mida esindab </w:t>
      </w:r>
      <w:r w:rsidR="00706D6D">
        <w:t xml:space="preserve">Tallinna Linnavalitsuse 01.02.2023 korralduse nr 102 „Väo liiklussõlme teede hoolduse koostöölepingu projekti heakskiitmine“ alusel </w:t>
      </w:r>
      <w:r w:rsidR="00FF67B0">
        <w:rPr>
          <w:bCs/>
          <w:sz w:val="22"/>
          <w:szCs w:val="22"/>
        </w:rPr>
        <w:t xml:space="preserve">juhataja asetäitja </w:t>
      </w:r>
      <w:bookmarkStart w:id="2" w:name="_Hlk126317021"/>
      <w:r w:rsidR="00FF67B0">
        <w:rPr>
          <w:bCs/>
          <w:sz w:val="22"/>
          <w:szCs w:val="22"/>
        </w:rPr>
        <w:t>Tarmo Sulg</w:t>
      </w:r>
      <w:bookmarkEnd w:id="2"/>
      <w:r w:rsidR="00FF67B0">
        <w:rPr>
          <w:bCs/>
          <w:sz w:val="22"/>
          <w:szCs w:val="22"/>
        </w:rPr>
        <w:t>,</w:t>
      </w:r>
      <w:r w:rsidR="00FF67B0">
        <w:rPr>
          <w:b/>
          <w:sz w:val="22"/>
          <w:szCs w:val="22"/>
          <w:lang w:eastAsia="et-EE"/>
        </w:rPr>
        <w:t xml:space="preserve"> </w:t>
      </w:r>
      <w:r w:rsidR="006A655D" w:rsidRPr="00CD7D3D">
        <w:t>edaspidi eraldi nimetatud po</w:t>
      </w:r>
      <w:r w:rsidR="003B1DA3" w:rsidRPr="00CD7D3D">
        <w:t xml:space="preserve">ol või ühiselt </w:t>
      </w:r>
      <w:r w:rsidR="006A655D" w:rsidRPr="00CD7D3D">
        <w:t>p</w:t>
      </w:r>
      <w:r w:rsidR="00E24CA5" w:rsidRPr="00CD7D3D">
        <w:t>ooled</w:t>
      </w:r>
      <w:r w:rsidR="007807B8" w:rsidRPr="00CD7D3D">
        <w:t>,</w:t>
      </w:r>
    </w:p>
    <w:p w14:paraId="16EBA700" w14:textId="77777777" w:rsidR="00E24CA5" w:rsidRPr="00433AD7" w:rsidRDefault="00E24CA5" w:rsidP="00A912EF">
      <w:pPr>
        <w:jc w:val="both"/>
      </w:pPr>
    </w:p>
    <w:p w14:paraId="69726D3C" w14:textId="3162CC0B" w:rsidR="00E24CA5" w:rsidRPr="00CD7D3D" w:rsidRDefault="007807B8" w:rsidP="00A912EF">
      <w:pPr>
        <w:jc w:val="both"/>
      </w:pPr>
      <w:r w:rsidRPr="00CD7D3D">
        <w:t>v</w:t>
      </w:r>
      <w:r w:rsidR="00E24CA5" w:rsidRPr="00CD7D3D">
        <w:t>õttes arvesse, et:</w:t>
      </w:r>
    </w:p>
    <w:p w14:paraId="73666880" w14:textId="33E6A695" w:rsidR="00333C09" w:rsidRPr="002609A6" w:rsidRDefault="007F522B" w:rsidP="01C75558">
      <w:pPr>
        <w:numPr>
          <w:ilvl w:val="0"/>
          <w:numId w:val="1"/>
        </w:numPr>
        <w:jc w:val="both"/>
      </w:pPr>
      <w:r w:rsidRPr="002609A6">
        <w:t xml:space="preserve">Transpordiamet </w:t>
      </w:r>
      <w:r>
        <w:t xml:space="preserve">ehitab </w:t>
      </w:r>
      <w:r w:rsidR="00333C09" w:rsidRPr="002609A6">
        <w:t xml:space="preserve">riigiteede teehoiukava </w:t>
      </w:r>
      <w:r w:rsidR="006C4B56" w:rsidRPr="002609A6">
        <w:t>alusel</w:t>
      </w:r>
      <w:r w:rsidR="00333C09" w:rsidRPr="002609A6">
        <w:t xml:space="preserve"> </w:t>
      </w:r>
      <w:r w:rsidR="00F932FC" w:rsidRPr="002609A6">
        <w:t>riigitee</w:t>
      </w:r>
      <w:r w:rsidR="00BC4AF1">
        <w:t>l</w:t>
      </w:r>
      <w:r w:rsidR="00F932FC" w:rsidRPr="002609A6">
        <w:t xml:space="preserve"> nr </w:t>
      </w:r>
      <w:r w:rsidR="005573FA" w:rsidRPr="002609A6">
        <w:t>1</w:t>
      </w:r>
      <w:r w:rsidR="00BC4AF1">
        <w:t xml:space="preserve"> Tallinn</w:t>
      </w:r>
      <w:r w:rsidR="009900A0">
        <w:t>-</w:t>
      </w:r>
      <w:r w:rsidR="00BC4AF1">
        <w:t xml:space="preserve">Narva, Väo eritasandilise ristmiku </w:t>
      </w:r>
      <w:r w:rsidR="00B33B87" w:rsidRPr="002609A6">
        <w:t xml:space="preserve">(edaspidi </w:t>
      </w:r>
      <w:r w:rsidR="00B33B87" w:rsidRPr="005A5106">
        <w:rPr>
          <w:i/>
          <w:iCs/>
        </w:rPr>
        <w:t>objekt</w:t>
      </w:r>
      <w:r w:rsidR="00B33B87" w:rsidRPr="002609A6">
        <w:t>)</w:t>
      </w:r>
      <w:r w:rsidR="00333C09" w:rsidRPr="002609A6">
        <w:t>;</w:t>
      </w:r>
    </w:p>
    <w:p w14:paraId="0192A94F" w14:textId="56D1CBDC" w:rsidR="001D7040" w:rsidRPr="002609A6" w:rsidRDefault="001D7040" w:rsidP="21138019">
      <w:pPr>
        <w:numPr>
          <w:ilvl w:val="0"/>
          <w:numId w:val="1"/>
        </w:numPr>
        <w:jc w:val="both"/>
      </w:pPr>
      <w:r w:rsidRPr="002609A6">
        <w:t>pooled soovivad ühiselt panustada teedevõrgu arendamisse, liiklusohutuse tõstmisse ja üldise parema liikuvuse tagamisse</w:t>
      </w:r>
      <w:r w:rsidR="000F70D6" w:rsidRPr="002609A6">
        <w:t xml:space="preserve">; </w:t>
      </w:r>
    </w:p>
    <w:p w14:paraId="00CD0CED" w14:textId="4C4A9721" w:rsidR="00BE00C6" w:rsidRPr="002609A6" w:rsidRDefault="000B15E3" w:rsidP="05B3217E">
      <w:pPr>
        <w:numPr>
          <w:ilvl w:val="0"/>
          <w:numId w:val="1"/>
        </w:numPr>
        <w:jc w:val="both"/>
      </w:pPr>
      <w:r w:rsidRPr="002609A6">
        <w:t xml:space="preserve">Transpordiameti </w:t>
      </w:r>
      <w:r w:rsidR="195CC3AA" w:rsidRPr="002609A6">
        <w:t xml:space="preserve">tellimusel on </w:t>
      </w:r>
      <w:r w:rsidR="00BC4AF1">
        <w:t>AS K-Projekt</w:t>
      </w:r>
      <w:r w:rsidR="195CC3AA" w:rsidRPr="002609A6">
        <w:t xml:space="preserve"> koostanud</w:t>
      </w:r>
      <w:r w:rsidR="338F8454" w:rsidRPr="002609A6">
        <w:t xml:space="preserve"> </w:t>
      </w:r>
      <w:r w:rsidR="24AB8BCE" w:rsidRPr="002609A6">
        <w:t>objekti</w:t>
      </w:r>
      <w:r w:rsidR="00BC4AF1">
        <w:t xml:space="preserve"> </w:t>
      </w:r>
      <w:r w:rsidR="195CC3AA" w:rsidRPr="002609A6">
        <w:t xml:space="preserve">projekti, töö nr </w:t>
      </w:r>
      <w:r w:rsidR="00BC4AF1">
        <w:t>17011</w:t>
      </w:r>
      <w:r w:rsidR="3E5791C5" w:rsidRPr="002609A6">
        <w:t xml:space="preserve"> (edaspidi </w:t>
      </w:r>
      <w:r w:rsidR="3E5791C5" w:rsidRPr="005A5106">
        <w:rPr>
          <w:i/>
          <w:iCs/>
        </w:rPr>
        <w:t>projekt</w:t>
      </w:r>
      <w:r w:rsidR="3E5791C5" w:rsidRPr="002609A6">
        <w:t>)</w:t>
      </w:r>
      <w:r w:rsidR="001C0293">
        <w:t>,</w:t>
      </w:r>
    </w:p>
    <w:p w14:paraId="6C9E6450" w14:textId="137B3D30" w:rsidR="00140BCA" w:rsidRPr="00433AD7" w:rsidRDefault="00140BCA" w:rsidP="00140BCA">
      <w:pPr>
        <w:jc w:val="both"/>
        <w:rPr>
          <w:shd w:val="clear" w:color="auto" w:fill="FFFFFF"/>
        </w:rPr>
      </w:pPr>
    </w:p>
    <w:p w14:paraId="63249C44" w14:textId="224C5CFE" w:rsidR="00140BCA" w:rsidRPr="00C50BE5" w:rsidRDefault="00140BCA" w:rsidP="00140BCA">
      <w:pPr>
        <w:jc w:val="both"/>
      </w:pPr>
      <w:r w:rsidRPr="00C50BE5">
        <w:t>sõlmivad pooled</w:t>
      </w:r>
      <w:r w:rsidR="00845633" w:rsidRPr="00C50BE5">
        <w:t xml:space="preserve"> </w:t>
      </w:r>
      <w:r w:rsidRPr="00C50BE5">
        <w:t>koostöölepingu</w:t>
      </w:r>
      <w:r w:rsidR="00BC4AF1">
        <w:t xml:space="preserve"> </w:t>
      </w:r>
      <w:r w:rsidR="00696A1E" w:rsidRPr="00C50BE5">
        <w:t>alljärgnevas:</w:t>
      </w:r>
    </w:p>
    <w:p w14:paraId="482A22BD" w14:textId="77777777" w:rsidR="00E24ED0" w:rsidRPr="00C50BE5" w:rsidRDefault="00E24ED0" w:rsidP="00A912EF">
      <w:pPr>
        <w:jc w:val="both"/>
      </w:pPr>
    </w:p>
    <w:p w14:paraId="19274B02" w14:textId="74A66CAC" w:rsidR="00507321" w:rsidRPr="00C50BE5" w:rsidRDefault="000B15E3" w:rsidP="007F71BC">
      <w:pPr>
        <w:numPr>
          <w:ilvl w:val="0"/>
          <w:numId w:val="3"/>
        </w:numPr>
        <w:ind w:left="567" w:hanging="567"/>
        <w:jc w:val="both"/>
      </w:pPr>
      <w:r w:rsidRPr="000B15E3">
        <w:t>Transpordiamet</w:t>
      </w:r>
      <w:r w:rsidR="00DF3EF5" w:rsidRPr="00C50BE5">
        <w:t>:</w:t>
      </w:r>
      <w:r w:rsidR="00507321" w:rsidRPr="00C50BE5">
        <w:t xml:space="preserve"> </w:t>
      </w:r>
    </w:p>
    <w:p w14:paraId="76705ADD" w14:textId="4A5D13DD" w:rsidR="00AB1E8C" w:rsidRPr="0004064F" w:rsidRDefault="00397655" w:rsidP="00684E9C">
      <w:pPr>
        <w:pStyle w:val="ListParagraph"/>
        <w:numPr>
          <w:ilvl w:val="1"/>
          <w:numId w:val="3"/>
        </w:numPr>
        <w:ind w:left="567" w:hanging="567"/>
        <w:jc w:val="both"/>
      </w:pPr>
      <w:r>
        <w:t>k</w:t>
      </w:r>
      <w:r w:rsidR="004A6CED">
        <w:t>orraldab k</w:t>
      </w:r>
      <w:r w:rsidR="00E27F98">
        <w:t>õigi objekti raames ehitatud rajatiste aastaring</w:t>
      </w:r>
      <w:r w:rsidR="004A6CED">
        <w:t>se</w:t>
      </w:r>
      <w:r w:rsidR="00E27F98">
        <w:t xml:space="preserve"> hooldus</w:t>
      </w:r>
      <w:r w:rsidR="004A6CED">
        <w:t>e</w:t>
      </w:r>
      <w:r w:rsidR="0070418B">
        <w:t xml:space="preserve"> </w:t>
      </w:r>
      <w:r w:rsidR="00E27F98">
        <w:t xml:space="preserve">ja </w:t>
      </w:r>
      <w:r w:rsidR="004C17C4">
        <w:t xml:space="preserve">kannab </w:t>
      </w:r>
      <w:r w:rsidR="00EE2696">
        <w:t>sellega seotud</w:t>
      </w:r>
      <w:r w:rsidR="00E27F98">
        <w:t xml:space="preserve"> kulude kandmi</w:t>
      </w:r>
      <w:r w:rsidR="004A6CED">
        <w:t>se</w:t>
      </w:r>
      <w:r w:rsidR="0070418B">
        <w:t xml:space="preserve"> (alates hetkest, kui Väo </w:t>
      </w:r>
      <w:r w:rsidR="003A1A81">
        <w:t>liiklus</w:t>
      </w:r>
      <w:r w:rsidR="0070418B">
        <w:t>sõlme ehitaja on Transpordiametile andnud valminud objekti üle)</w:t>
      </w:r>
      <w:r w:rsidR="00E27F98">
        <w:t>, v.a rajatiste osad, mille aastaringne hooldus ja igakuiste kulude kandmine on käesoleva koostöökokkuleppe</w:t>
      </w:r>
      <w:r w:rsidR="00DF407D">
        <w:t xml:space="preserve"> punkti 2 kohaselt</w:t>
      </w:r>
      <w:r w:rsidR="00E27F98">
        <w:t xml:space="preserve"> määratud </w:t>
      </w:r>
      <w:r w:rsidR="00DF407D">
        <w:t>Tallinna linnale;</w:t>
      </w:r>
    </w:p>
    <w:p w14:paraId="2ABC9DF2" w14:textId="0EEA2DEE" w:rsidR="004C7E1B" w:rsidRDefault="00DF407D" w:rsidP="00C344C1">
      <w:pPr>
        <w:pStyle w:val="ListParagraph"/>
        <w:numPr>
          <w:ilvl w:val="1"/>
          <w:numId w:val="3"/>
        </w:numPr>
        <w:ind w:left="567" w:hanging="567"/>
        <w:jc w:val="both"/>
      </w:pPr>
      <w:r>
        <w:t>k</w:t>
      </w:r>
      <w:r w:rsidR="00E27F98">
        <w:t>annab välisvalgustuse ja fooridega seotud igakuised elektrikulud vastavalt sõlmitud võrgu- ja elektrilepingute</w:t>
      </w:r>
      <w:r w:rsidR="006852A9">
        <w:t>le</w:t>
      </w:r>
      <w:r>
        <w:t>;</w:t>
      </w:r>
    </w:p>
    <w:p w14:paraId="5A77374D" w14:textId="18EC6D5C" w:rsidR="00E87255" w:rsidRDefault="00AA66B0" w:rsidP="00E87255">
      <w:pPr>
        <w:pStyle w:val="ListParagraph"/>
        <w:numPr>
          <w:ilvl w:val="1"/>
          <w:numId w:val="3"/>
        </w:numPr>
        <w:ind w:left="567" w:hanging="567"/>
        <w:jc w:val="both"/>
      </w:pPr>
      <w:r>
        <w:t xml:space="preserve">korraldab </w:t>
      </w:r>
      <w:r w:rsidR="00DF407D">
        <w:t>p</w:t>
      </w:r>
      <w:r w:rsidR="001E16F3">
        <w:t>unkti</w:t>
      </w:r>
      <w:r w:rsidR="00E87255">
        <w:t xml:space="preserve"> 1.1 koosseisu</w:t>
      </w:r>
      <w:r>
        <w:t>s</w:t>
      </w:r>
      <w:r w:rsidR="00E87255">
        <w:t xml:space="preserve"> </w:t>
      </w:r>
      <w:r>
        <w:t>olevate</w:t>
      </w:r>
      <w:r w:rsidR="00E87255">
        <w:t xml:space="preserve"> teelõikude juurde kuuluva</w:t>
      </w:r>
      <w:r>
        <w:t xml:space="preserve">te </w:t>
      </w:r>
      <w:r w:rsidR="00E87255">
        <w:t>liikluskorraldusvahendi</w:t>
      </w:r>
      <w:r>
        <w:t>te hoolduse</w:t>
      </w:r>
      <w:r w:rsidR="00E87255">
        <w:t xml:space="preserve"> (k.a nende taastamine ja remont).</w:t>
      </w:r>
    </w:p>
    <w:p w14:paraId="16565548" w14:textId="77777777" w:rsidR="00131608" w:rsidRPr="00433AD7" w:rsidRDefault="00131608" w:rsidP="00CC70CF">
      <w:pPr>
        <w:jc w:val="both"/>
      </w:pPr>
    </w:p>
    <w:p w14:paraId="1433499D" w14:textId="412C11B4" w:rsidR="00D63AD0" w:rsidRPr="00433AD7" w:rsidRDefault="00DF407D" w:rsidP="00D63AD0">
      <w:pPr>
        <w:numPr>
          <w:ilvl w:val="0"/>
          <w:numId w:val="3"/>
        </w:numPr>
        <w:ind w:left="567" w:hanging="567"/>
        <w:jc w:val="both"/>
      </w:pPr>
      <w:bookmarkStart w:id="3" w:name="_Hlk37318408"/>
      <w:bookmarkStart w:id="4" w:name="_Hlk38379276"/>
      <w:bookmarkStart w:id="5" w:name="_Hlk500428573"/>
      <w:bookmarkStart w:id="6" w:name="_Hlk99980100"/>
      <w:r>
        <w:t>Tallinna linn</w:t>
      </w:r>
      <w:r w:rsidR="00D63AD0" w:rsidRPr="009C15AC">
        <w:t>:</w:t>
      </w:r>
    </w:p>
    <w:bookmarkEnd w:id="3"/>
    <w:bookmarkEnd w:id="4"/>
    <w:p w14:paraId="60F8462A" w14:textId="7CAEAD08" w:rsidR="0070418B" w:rsidRDefault="00DF407D" w:rsidP="00845633">
      <w:pPr>
        <w:pStyle w:val="ListParagraph"/>
        <w:numPr>
          <w:ilvl w:val="1"/>
          <w:numId w:val="3"/>
        </w:numPr>
        <w:ind w:left="567" w:hanging="567"/>
        <w:jc w:val="both"/>
      </w:pPr>
      <w:r>
        <w:t>k</w:t>
      </w:r>
      <w:r w:rsidR="0070418B">
        <w:t xml:space="preserve">orraldab objekti raames ehitatud rajatiste aastaringse hoolduse ja </w:t>
      </w:r>
      <w:r w:rsidR="00EE2696">
        <w:t xml:space="preserve">kannab </w:t>
      </w:r>
      <w:r w:rsidR="004C17C4">
        <w:t xml:space="preserve">sellega seotud </w:t>
      </w:r>
      <w:r w:rsidR="0070418B">
        <w:t xml:space="preserve">kulud järgmiselt (alates hetkest, kui Väo </w:t>
      </w:r>
      <w:r w:rsidR="003A1A81">
        <w:t>liiklus</w:t>
      </w:r>
      <w:r w:rsidR="0070418B">
        <w:t>sõlme ehitaja on Transpordiametile andnud valminud objekti üle):</w:t>
      </w:r>
    </w:p>
    <w:p w14:paraId="3768EC7C" w14:textId="247D14D1" w:rsidR="006F2BB2" w:rsidRPr="00BB349D" w:rsidRDefault="0070418B" w:rsidP="00A12BE7">
      <w:pPr>
        <w:pStyle w:val="ListParagraph"/>
        <w:numPr>
          <w:ilvl w:val="2"/>
          <w:numId w:val="3"/>
        </w:numPr>
        <w:ind w:left="1134" w:hanging="567"/>
        <w:jc w:val="both"/>
      </w:pPr>
      <w:bookmarkStart w:id="7" w:name="_Hlk37318617"/>
      <w:bookmarkEnd w:id="5"/>
      <w:r w:rsidRPr="004839A7">
        <w:t>Laagna tee</w:t>
      </w:r>
      <w:r w:rsidR="00370519" w:rsidRPr="004839A7">
        <w:t xml:space="preserve"> (</w:t>
      </w:r>
      <w:r w:rsidR="00370519" w:rsidRPr="004839A7">
        <w:rPr>
          <w:shd w:val="clear" w:color="auto" w:fill="FFFFFF"/>
        </w:rPr>
        <w:t xml:space="preserve">Laagna tee T10, </w:t>
      </w:r>
      <w:r w:rsidR="007B02F1">
        <w:rPr>
          <w:shd w:val="clear" w:color="auto" w:fill="FFFFFF"/>
        </w:rPr>
        <w:t xml:space="preserve">registriosa </w:t>
      </w:r>
      <w:r w:rsidR="007B02F1" w:rsidRPr="00BB349D">
        <w:rPr>
          <w:shd w:val="clear" w:color="auto" w:fill="FFFFFF"/>
        </w:rPr>
        <w:t xml:space="preserve">nr </w:t>
      </w:r>
      <w:r w:rsidR="007B02F1" w:rsidRPr="00BB349D">
        <w:rPr>
          <w:color w:val="000000"/>
          <w:shd w:val="clear" w:color="auto" w:fill="FFFFFF"/>
        </w:rPr>
        <w:t xml:space="preserve">24871601, </w:t>
      </w:r>
      <w:r w:rsidR="00370519" w:rsidRPr="00BB349D">
        <w:rPr>
          <w:shd w:val="clear" w:color="auto" w:fill="FFFFFF"/>
        </w:rPr>
        <w:t>katastritunnus 78403:309:0041, omanik Tallinna linn</w:t>
      </w:r>
      <w:r w:rsidR="00370519" w:rsidRPr="00BB349D">
        <w:t xml:space="preserve">) </w:t>
      </w:r>
      <w:r w:rsidRPr="00BB349D">
        <w:t xml:space="preserve">hooldamine kuni </w:t>
      </w:r>
      <w:r w:rsidR="00DF407D" w:rsidRPr="00BB349D">
        <w:t>l</w:t>
      </w:r>
      <w:r w:rsidRPr="00BB349D">
        <w:t>isas</w:t>
      </w:r>
      <w:r w:rsidR="003A1A81" w:rsidRPr="00BB349D">
        <w:t xml:space="preserve"> 1</w:t>
      </w:r>
      <w:r w:rsidRPr="00BB349D">
        <w:t xml:space="preserve"> näidatud hooldepiirini</w:t>
      </w:r>
      <w:r w:rsidR="00481D8F" w:rsidRPr="00BB349D">
        <w:t xml:space="preserve"> (märgitud sinise noolega)</w:t>
      </w:r>
      <w:r w:rsidR="00DF407D" w:rsidRPr="00BB349D">
        <w:t>;</w:t>
      </w:r>
    </w:p>
    <w:p w14:paraId="64F42E0B" w14:textId="6FE462A7" w:rsidR="00E05DE9" w:rsidRPr="00BB349D" w:rsidRDefault="00E05DE9" w:rsidP="00A12BE7">
      <w:pPr>
        <w:pStyle w:val="ListParagraph"/>
        <w:numPr>
          <w:ilvl w:val="2"/>
          <w:numId w:val="3"/>
        </w:numPr>
        <w:ind w:left="1134" w:hanging="567"/>
        <w:jc w:val="both"/>
      </w:pPr>
      <w:r w:rsidRPr="00BB349D">
        <w:t xml:space="preserve">Peterburi </w:t>
      </w:r>
      <w:r w:rsidR="00370519" w:rsidRPr="00BB349D">
        <w:t>tee</w:t>
      </w:r>
      <w:r w:rsidRPr="00BB349D">
        <w:t xml:space="preserve"> </w:t>
      </w:r>
      <w:r w:rsidR="00370519" w:rsidRPr="00BB349D">
        <w:t>(</w:t>
      </w:r>
      <w:r w:rsidR="00370519" w:rsidRPr="00BB349D">
        <w:rPr>
          <w:shd w:val="clear" w:color="auto" w:fill="FFFFFF"/>
        </w:rPr>
        <w:t xml:space="preserve">Peterburi tee T8 </w:t>
      </w:r>
      <w:r w:rsidR="00F46492" w:rsidRPr="00BB349D">
        <w:rPr>
          <w:shd w:val="clear" w:color="auto" w:fill="FFFFFF"/>
        </w:rPr>
        <w:t xml:space="preserve">katastriüksus, registriosa nr </w:t>
      </w:r>
      <w:r w:rsidR="00F46492" w:rsidRPr="00BB349D">
        <w:rPr>
          <w:color w:val="000000"/>
          <w:shd w:val="clear" w:color="auto" w:fill="FFFFFF"/>
        </w:rPr>
        <w:t>26424801</w:t>
      </w:r>
      <w:r w:rsidR="00370519" w:rsidRPr="00BB349D">
        <w:rPr>
          <w:shd w:val="clear" w:color="auto" w:fill="FFFFFF"/>
        </w:rPr>
        <w:t>, katastritunnus 78401:101:4279, omanik Eesti Vabariik)</w:t>
      </w:r>
      <w:r w:rsidR="00370519" w:rsidRPr="00BB349D">
        <w:t xml:space="preserve"> </w:t>
      </w:r>
      <w:r w:rsidRPr="00BB349D">
        <w:t>hooldamine kuni</w:t>
      </w:r>
      <w:r w:rsidR="00DF407D" w:rsidRPr="00BB349D">
        <w:t xml:space="preserve"> l</w:t>
      </w:r>
      <w:r w:rsidRPr="00BB349D">
        <w:t xml:space="preserve">isas </w:t>
      </w:r>
      <w:r w:rsidR="003A1A81" w:rsidRPr="00BB349D">
        <w:t xml:space="preserve">1 </w:t>
      </w:r>
      <w:r w:rsidRPr="00BB349D">
        <w:t>näidatud</w:t>
      </w:r>
      <w:r w:rsidR="00FF1F42" w:rsidRPr="00BB349D">
        <w:t xml:space="preserve"> </w:t>
      </w:r>
      <w:r w:rsidRPr="00BB349D">
        <w:t>hooldepiirini</w:t>
      </w:r>
      <w:r w:rsidR="00121E5E" w:rsidRPr="00BB349D">
        <w:t xml:space="preserve"> (märgitud sinise noolega)</w:t>
      </w:r>
      <w:r w:rsidR="00DF407D" w:rsidRPr="00BB349D">
        <w:t>;</w:t>
      </w:r>
      <w:r w:rsidR="00A82099" w:rsidRPr="00BB349D">
        <w:t xml:space="preserve"> </w:t>
      </w:r>
    </w:p>
    <w:p w14:paraId="1FDB7DBD" w14:textId="2EFDFA3F" w:rsidR="00E05DE9" w:rsidRPr="00BB349D" w:rsidRDefault="00E05DE9" w:rsidP="00A12BE7">
      <w:pPr>
        <w:pStyle w:val="ListParagraph"/>
        <w:numPr>
          <w:ilvl w:val="2"/>
          <w:numId w:val="3"/>
        </w:numPr>
        <w:ind w:left="1134" w:hanging="567"/>
        <w:jc w:val="both"/>
      </w:pPr>
      <w:r w:rsidRPr="00BB349D">
        <w:t xml:space="preserve">Sinimäe tn ühendustee </w:t>
      </w:r>
      <w:r w:rsidR="00FF1F42" w:rsidRPr="00BB349D">
        <w:t xml:space="preserve">(Peterburi tee 121a kinnistu, </w:t>
      </w:r>
      <w:r w:rsidR="00F46492" w:rsidRPr="00BB349D">
        <w:t xml:space="preserve">registriosa nr </w:t>
      </w:r>
      <w:r w:rsidR="00F46492" w:rsidRPr="00BB349D">
        <w:rPr>
          <w:color w:val="000000"/>
          <w:shd w:val="clear" w:color="auto" w:fill="FFFFFF"/>
        </w:rPr>
        <w:t xml:space="preserve">1234301, </w:t>
      </w:r>
      <w:r w:rsidR="00FF1F42" w:rsidRPr="00BB349D">
        <w:t xml:space="preserve">katastritunnus </w:t>
      </w:r>
      <w:r w:rsidR="00FF1F42" w:rsidRPr="00BB349D">
        <w:rPr>
          <w:shd w:val="clear" w:color="auto" w:fill="FFFFFF"/>
        </w:rPr>
        <w:t>78403:309:0240</w:t>
      </w:r>
      <w:r w:rsidR="00FF1F42" w:rsidRPr="00BB349D">
        <w:t xml:space="preserve">, omanik OÜ Joshua, kinnistusraamatusse kantud omandamist tagav eelmärge Tallinna linna kasuks) </w:t>
      </w:r>
      <w:r w:rsidRPr="00BB349D">
        <w:t>hooldamine</w:t>
      </w:r>
      <w:r w:rsidR="00DF407D" w:rsidRPr="00BB349D">
        <w:t xml:space="preserve"> vastavalt</w:t>
      </w:r>
      <w:r w:rsidRPr="00BB349D">
        <w:t xml:space="preserve"> </w:t>
      </w:r>
      <w:r w:rsidR="00DF407D" w:rsidRPr="00BB349D">
        <w:t>l</w:t>
      </w:r>
      <w:r w:rsidRPr="00BB349D">
        <w:t>isa</w:t>
      </w:r>
      <w:r w:rsidR="00DF407D" w:rsidRPr="00BB349D">
        <w:t>le</w:t>
      </w:r>
      <w:r w:rsidRPr="00BB349D">
        <w:t xml:space="preserve"> </w:t>
      </w:r>
      <w:r w:rsidR="003A1A81" w:rsidRPr="00BB349D">
        <w:t xml:space="preserve">1 </w:t>
      </w:r>
      <w:r w:rsidR="00FF1F42" w:rsidRPr="00BB349D">
        <w:t xml:space="preserve">(punase värviga </w:t>
      </w:r>
      <w:r w:rsidR="0092179D" w:rsidRPr="00BB349D">
        <w:t>tähistatud</w:t>
      </w:r>
      <w:r w:rsidR="00FF1F42" w:rsidRPr="00BB349D">
        <w:t xml:space="preserve"> tee);</w:t>
      </w:r>
    </w:p>
    <w:p w14:paraId="126AB8F3" w14:textId="669830CC" w:rsidR="00E87255" w:rsidRPr="00BB349D" w:rsidRDefault="00121E5E" w:rsidP="00A12BE7">
      <w:pPr>
        <w:pStyle w:val="ListParagraph"/>
        <w:numPr>
          <w:ilvl w:val="2"/>
          <w:numId w:val="3"/>
        </w:numPr>
        <w:ind w:left="1134" w:hanging="567"/>
        <w:jc w:val="both"/>
      </w:pPr>
      <w:r w:rsidRPr="00BB349D">
        <w:lastRenderedPageBreak/>
        <w:t>K</w:t>
      </w:r>
      <w:r w:rsidR="00E87255" w:rsidRPr="00BB349D">
        <w:t xml:space="preserve">ogujatee </w:t>
      </w:r>
      <w:r w:rsidR="00370519" w:rsidRPr="00BB349D">
        <w:t>(</w:t>
      </w:r>
      <w:r w:rsidR="00370519" w:rsidRPr="00BB349D">
        <w:rPr>
          <w:shd w:val="clear" w:color="auto" w:fill="FFFFFF"/>
        </w:rPr>
        <w:t>Peterburi tee T</w:t>
      </w:r>
      <w:r w:rsidR="0092179D" w:rsidRPr="00BB349D">
        <w:rPr>
          <w:shd w:val="clear" w:color="auto" w:fill="FFFFFF"/>
        </w:rPr>
        <w:t>9</w:t>
      </w:r>
      <w:r w:rsidR="00370519" w:rsidRPr="00BB349D">
        <w:rPr>
          <w:shd w:val="clear" w:color="auto" w:fill="FFFFFF"/>
        </w:rPr>
        <w:t xml:space="preserve"> kinnistu, </w:t>
      </w:r>
      <w:r w:rsidR="00F46492" w:rsidRPr="00BB349D">
        <w:rPr>
          <w:shd w:val="clear" w:color="auto" w:fill="FFFFFF"/>
        </w:rPr>
        <w:t xml:space="preserve">registriosa nr </w:t>
      </w:r>
      <w:r w:rsidR="00F46492" w:rsidRPr="00BB349D">
        <w:rPr>
          <w:color w:val="000000"/>
          <w:shd w:val="clear" w:color="auto" w:fill="FFFFFF"/>
        </w:rPr>
        <w:t xml:space="preserve">20846050, </w:t>
      </w:r>
      <w:r w:rsidR="00370519" w:rsidRPr="00BB349D">
        <w:rPr>
          <w:shd w:val="clear" w:color="auto" w:fill="FFFFFF"/>
        </w:rPr>
        <w:t xml:space="preserve">katastritunnus </w:t>
      </w:r>
      <w:r w:rsidR="0092179D" w:rsidRPr="00BB349D">
        <w:rPr>
          <w:shd w:val="clear" w:color="auto" w:fill="FFFFFF"/>
        </w:rPr>
        <w:t>78401:101:5434</w:t>
      </w:r>
      <w:r w:rsidR="00370519" w:rsidRPr="00BB349D">
        <w:rPr>
          <w:shd w:val="clear" w:color="auto" w:fill="FFFFFF"/>
        </w:rPr>
        <w:t>, omanik Tallinna linn</w:t>
      </w:r>
      <w:r w:rsidR="00370519" w:rsidRPr="00BB349D">
        <w:t xml:space="preserve">; Peterburi tee </w:t>
      </w:r>
      <w:r w:rsidR="00370519" w:rsidRPr="00BB349D">
        <w:rPr>
          <w:shd w:val="clear" w:color="auto" w:fill="FFFFFF"/>
        </w:rPr>
        <w:t xml:space="preserve">T8 </w:t>
      </w:r>
      <w:r w:rsidR="00B8091F" w:rsidRPr="00BB349D">
        <w:rPr>
          <w:shd w:val="clear" w:color="auto" w:fill="FFFFFF"/>
        </w:rPr>
        <w:t>katastriüksus</w:t>
      </w:r>
      <w:r w:rsidR="00370519" w:rsidRPr="00BB349D">
        <w:rPr>
          <w:shd w:val="clear" w:color="auto" w:fill="FFFFFF"/>
        </w:rPr>
        <w:t xml:space="preserve">, </w:t>
      </w:r>
      <w:r w:rsidR="00F46492" w:rsidRPr="00BB349D">
        <w:rPr>
          <w:shd w:val="clear" w:color="auto" w:fill="FFFFFF"/>
        </w:rPr>
        <w:t xml:space="preserve">registriosa nr 26424801, </w:t>
      </w:r>
      <w:r w:rsidR="00370519" w:rsidRPr="00BB349D">
        <w:rPr>
          <w:shd w:val="clear" w:color="auto" w:fill="FFFFFF"/>
        </w:rPr>
        <w:t>katastritunnus 78401:101:4279, omanik Eesti Vabariik; Peterburi tee T17</w:t>
      </w:r>
      <w:r w:rsidR="00FF1F42" w:rsidRPr="00BB349D">
        <w:rPr>
          <w:shd w:val="clear" w:color="auto" w:fill="FFFFFF"/>
        </w:rPr>
        <w:t xml:space="preserve"> kinnistu, </w:t>
      </w:r>
      <w:r w:rsidR="00B8091F" w:rsidRPr="00BB349D">
        <w:rPr>
          <w:shd w:val="clear" w:color="auto" w:fill="FFFFFF"/>
        </w:rPr>
        <w:t xml:space="preserve">registriosa nr </w:t>
      </w:r>
      <w:r w:rsidR="00B8091F" w:rsidRPr="00BB349D">
        <w:rPr>
          <w:color w:val="000000"/>
          <w:shd w:val="clear" w:color="auto" w:fill="FFFFFF"/>
        </w:rPr>
        <w:t xml:space="preserve">11460550, </w:t>
      </w:r>
      <w:r w:rsidR="00FF1F42" w:rsidRPr="00BB349D">
        <w:rPr>
          <w:shd w:val="clear" w:color="auto" w:fill="FFFFFF"/>
        </w:rPr>
        <w:t>katastritunnus 78401:101:3598, omanik Eesti Vabariik)</w:t>
      </w:r>
      <w:r w:rsidR="00370519" w:rsidRPr="00BB349D">
        <w:t xml:space="preserve"> </w:t>
      </w:r>
      <w:r w:rsidR="00E87255" w:rsidRPr="00BB349D">
        <w:t>hooldamine</w:t>
      </w:r>
      <w:r w:rsidR="00DF407D" w:rsidRPr="00BB349D">
        <w:t xml:space="preserve"> vastavalt</w:t>
      </w:r>
      <w:r w:rsidR="00E87255" w:rsidRPr="00BB349D">
        <w:t xml:space="preserve"> </w:t>
      </w:r>
      <w:r w:rsidR="00DF407D" w:rsidRPr="00BB349D">
        <w:t>l</w:t>
      </w:r>
      <w:r w:rsidR="00E87255" w:rsidRPr="00BB349D">
        <w:t>isa</w:t>
      </w:r>
      <w:r w:rsidR="00DF407D" w:rsidRPr="00BB349D">
        <w:t>le</w:t>
      </w:r>
      <w:r w:rsidR="00E87255" w:rsidRPr="00BB349D">
        <w:t xml:space="preserve"> </w:t>
      </w:r>
      <w:r w:rsidR="003A1A81" w:rsidRPr="00BB349D">
        <w:t xml:space="preserve">1 </w:t>
      </w:r>
      <w:r w:rsidR="00FF1F42" w:rsidRPr="00BB349D">
        <w:t xml:space="preserve">(kollase värviga </w:t>
      </w:r>
      <w:r w:rsidR="0092179D" w:rsidRPr="00BB349D">
        <w:t>tähistatud</w:t>
      </w:r>
      <w:r w:rsidR="00FF1F42" w:rsidRPr="00BB349D">
        <w:t xml:space="preserve"> tee)</w:t>
      </w:r>
      <w:r w:rsidR="001C0293" w:rsidRPr="00BB349D">
        <w:t>;</w:t>
      </w:r>
    </w:p>
    <w:p w14:paraId="52DFBE15" w14:textId="6C1F6308" w:rsidR="00E05DE9" w:rsidRPr="00BB349D" w:rsidRDefault="00A82099" w:rsidP="00A12BE7">
      <w:pPr>
        <w:pStyle w:val="ListParagraph"/>
        <w:numPr>
          <w:ilvl w:val="2"/>
          <w:numId w:val="3"/>
        </w:numPr>
        <w:ind w:left="1134" w:hanging="567"/>
        <w:jc w:val="both"/>
      </w:pPr>
      <w:r w:rsidRPr="00BB349D">
        <w:t xml:space="preserve">Laagna </w:t>
      </w:r>
      <w:r w:rsidR="00E05DE9" w:rsidRPr="00BB349D">
        <w:t xml:space="preserve">teega paralleelselt kulgeva kergliiklustee </w:t>
      </w:r>
      <w:r w:rsidR="00FF1F42" w:rsidRPr="00BB349D">
        <w:t xml:space="preserve">(Laagna tee T16 </w:t>
      </w:r>
      <w:r w:rsidR="00B8091F" w:rsidRPr="00BB349D">
        <w:t>katastriüksus</w:t>
      </w:r>
      <w:r w:rsidR="00FF1F42" w:rsidRPr="00BB349D">
        <w:t>,</w:t>
      </w:r>
      <w:r w:rsidR="00B8091F" w:rsidRPr="00BB349D">
        <w:rPr>
          <w:color w:val="000000"/>
          <w:shd w:val="clear" w:color="auto" w:fill="FFFFFF"/>
        </w:rPr>
        <w:t xml:space="preserve"> registriosa nr 23808901,</w:t>
      </w:r>
      <w:r w:rsidR="00FF1F42" w:rsidRPr="00BB349D">
        <w:t xml:space="preserve"> katastritunnus </w:t>
      </w:r>
      <w:r w:rsidR="00FF1F42" w:rsidRPr="00BB349D">
        <w:rPr>
          <w:shd w:val="clear" w:color="auto" w:fill="FFFFFF"/>
        </w:rPr>
        <w:t xml:space="preserve">78401:101:4231, omanik Eesti Vabariik; Laagna tee T10 kinnistu, </w:t>
      </w:r>
      <w:r w:rsidR="00B8091F" w:rsidRPr="00BB349D">
        <w:rPr>
          <w:shd w:val="clear" w:color="auto" w:fill="FFFFFF"/>
        </w:rPr>
        <w:t xml:space="preserve">registriosa nr </w:t>
      </w:r>
      <w:r w:rsidR="00B8091F" w:rsidRPr="00BB349D">
        <w:rPr>
          <w:color w:val="000000"/>
          <w:shd w:val="clear" w:color="auto" w:fill="FFFFFF"/>
        </w:rPr>
        <w:t xml:space="preserve">24871601, </w:t>
      </w:r>
      <w:r w:rsidR="00FF1F42" w:rsidRPr="00BB349D">
        <w:rPr>
          <w:shd w:val="clear" w:color="auto" w:fill="FFFFFF"/>
        </w:rPr>
        <w:t xml:space="preserve">katastritunnus </w:t>
      </w:r>
      <w:r w:rsidR="00FF1F42" w:rsidRPr="00BB349D">
        <w:rPr>
          <w:lang w:eastAsia="et-EE"/>
        </w:rPr>
        <w:t>78403:309:0041, omanik Tallinna linn)</w:t>
      </w:r>
      <w:r w:rsidR="00FF1F42" w:rsidRPr="00BB349D">
        <w:t xml:space="preserve"> </w:t>
      </w:r>
      <w:r w:rsidR="00E05DE9" w:rsidRPr="00BB349D">
        <w:t xml:space="preserve">hooldamine (sh sinna juurde kuuluv pink ja prügikast) </w:t>
      </w:r>
      <w:r w:rsidR="00FF1F42" w:rsidRPr="00BB349D">
        <w:t xml:space="preserve">vastavalt lisale </w:t>
      </w:r>
      <w:r w:rsidR="003A1A81" w:rsidRPr="00BB349D">
        <w:t xml:space="preserve">1 </w:t>
      </w:r>
      <w:r w:rsidR="0092179D" w:rsidRPr="00BB349D">
        <w:t>(rohelise värviga tähistatud tee)</w:t>
      </w:r>
      <w:r w:rsidR="00B6732F" w:rsidRPr="00BB349D">
        <w:t>;</w:t>
      </w:r>
    </w:p>
    <w:bookmarkEnd w:id="6"/>
    <w:p w14:paraId="091F2215" w14:textId="3B1DEE63" w:rsidR="00E05DE9" w:rsidRPr="00BB349D" w:rsidRDefault="00E05DE9" w:rsidP="00A12BE7">
      <w:pPr>
        <w:pStyle w:val="ListParagraph"/>
        <w:numPr>
          <w:ilvl w:val="2"/>
          <w:numId w:val="3"/>
        </w:numPr>
        <w:ind w:left="1134" w:hanging="567"/>
        <w:jc w:val="both"/>
      </w:pPr>
      <w:r w:rsidRPr="00BB349D">
        <w:t>Peterburi mnt äärde rajat</w:t>
      </w:r>
      <w:r w:rsidR="004839A7" w:rsidRPr="00BB349D">
        <w:t>ud</w:t>
      </w:r>
      <w:r w:rsidR="00DF407D" w:rsidRPr="00BB349D">
        <w:t xml:space="preserve"> kahe</w:t>
      </w:r>
      <w:r w:rsidRPr="00BB349D">
        <w:t xml:space="preserve"> bussipeatuse hooldamine (sh ootekojad, prügikastid, pingid, platvormid)</w:t>
      </w:r>
      <w:r w:rsidR="00121E5E" w:rsidRPr="00BB349D">
        <w:t xml:space="preserve"> vastavalt lisale</w:t>
      </w:r>
      <w:r w:rsidR="003A1A81" w:rsidRPr="00BB349D">
        <w:t xml:space="preserve"> 1</w:t>
      </w:r>
      <w:r w:rsidR="00121E5E" w:rsidRPr="00BB349D">
        <w:t xml:space="preserve"> (tähistatud punaste kastikestega)</w:t>
      </w:r>
      <w:r w:rsidR="00DF407D" w:rsidRPr="00BB349D">
        <w:t>;</w:t>
      </w:r>
      <w:r w:rsidR="00A82099" w:rsidRPr="00BB349D">
        <w:t xml:space="preserve"> </w:t>
      </w:r>
    </w:p>
    <w:p w14:paraId="7A8DEFD1" w14:textId="23E612F8" w:rsidR="00E741A7" w:rsidRPr="00BB349D" w:rsidRDefault="00FE72E0" w:rsidP="00A12BE7">
      <w:pPr>
        <w:pStyle w:val="ListParagraph"/>
        <w:numPr>
          <w:ilvl w:val="2"/>
          <w:numId w:val="3"/>
        </w:numPr>
        <w:ind w:left="1134" w:hanging="567"/>
        <w:jc w:val="both"/>
      </w:pPr>
      <w:r w:rsidRPr="00BB349D">
        <w:t>Peterburi mnt – L</w:t>
      </w:r>
      <w:r w:rsidR="004A60B2" w:rsidRPr="00BB349D">
        <w:t xml:space="preserve">aagna tee </w:t>
      </w:r>
      <w:r w:rsidR="00785160" w:rsidRPr="00BB349D">
        <w:t xml:space="preserve">rambi äärde rajatud bussipeatuse hooldamine </w:t>
      </w:r>
      <w:r w:rsidR="00121E5E" w:rsidRPr="00BB349D">
        <w:t>pärast seda, kui Tallinna linn on</w:t>
      </w:r>
      <w:r w:rsidR="00785160" w:rsidRPr="00BB349D">
        <w:t xml:space="preserve"> </w:t>
      </w:r>
      <w:r w:rsidR="00512F53" w:rsidRPr="00BB349D">
        <w:t>bussipeatuse kasut</w:t>
      </w:r>
      <w:r w:rsidR="00121E5E" w:rsidRPr="00BB349D">
        <w:t>usse võtnud,</w:t>
      </w:r>
      <w:r w:rsidR="00396C01" w:rsidRPr="00BB349D">
        <w:t xml:space="preserve"> (sh ootekojad, prügikastid, pingid, platvormid)</w:t>
      </w:r>
      <w:r w:rsidR="00121E5E" w:rsidRPr="00BB349D">
        <w:t xml:space="preserve"> vastavalt lisale</w:t>
      </w:r>
      <w:r w:rsidR="003A1A81" w:rsidRPr="00BB349D">
        <w:t xml:space="preserve"> 1</w:t>
      </w:r>
      <w:r w:rsidR="00121E5E" w:rsidRPr="00BB349D">
        <w:t xml:space="preserve"> (tähistatud sinise kastikesega)</w:t>
      </w:r>
      <w:r w:rsidR="00396C01" w:rsidRPr="00BB349D">
        <w:t>. Transpordiamet</w:t>
      </w:r>
      <w:r w:rsidR="00121E5E" w:rsidRPr="00BB349D">
        <w:t xml:space="preserve"> korrastab</w:t>
      </w:r>
      <w:r w:rsidR="00396C01" w:rsidRPr="00BB349D">
        <w:t xml:space="preserve"> bussipeatuse </w:t>
      </w:r>
      <w:r w:rsidR="003E7144" w:rsidRPr="00BB349D">
        <w:t xml:space="preserve">ootepaviljoni </w:t>
      </w:r>
      <w:r w:rsidR="00C07DBD" w:rsidRPr="00BB349D">
        <w:t xml:space="preserve">enne </w:t>
      </w:r>
      <w:r w:rsidR="006B1962" w:rsidRPr="00BB349D">
        <w:t>Tallinna linna</w:t>
      </w:r>
      <w:r w:rsidR="00121E5E" w:rsidRPr="00BB349D">
        <w:t>le</w:t>
      </w:r>
      <w:r w:rsidR="006B1962" w:rsidRPr="00BB349D">
        <w:t xml:space="preserve"> </w:t>
      </w:r>
      <w:r w:rsidR="00C07DBD" w:rsidRPr="00BB349D">
        <w:t xml:space="preserve">bussipeatuse </w:t>
      </w:r>
      <w:r w:rsidR="006B1962" w:rsidRPr="00BB349D">
        <w:t>hooldamise</w:t>
      </w:r>
      <w:r w:rsidR="00121E5E" w:rsidRPr="00BB349D">
        <w:t>ks üle andmist</w:t>
      </w:r>
      <w:r w:rsidR="00C07DBD" w:rsidRPr="00BB349D">
        <w:t>;</w:t>
      </w:r>
    </w:p>
    <w:p w14:paraId="23C73D46" w14:textId="3D8C0739" w:rsidR="00E05DE9" w:rsidRPr="00BB349D" w:rsidRDefault="00E05DE9" w:rsidP="00A12BE7">
      <w:pPr>
        <w:pStyle w:val="ListParagraph"/>
        <w:numPr>
          <w:ilvl w:val="2"/>
          <w:numId w:val="3"/>
        </w:numPr>
        <w:ind w:left="1134" w:hanging="567"/>
        <w:jc w:val="both"/>
      </w:pPr>
      <w:r w:rsidRPr="00BB349D">
        <w:t>Väo tee ristmiku kõigi fooride (sh foor</w:t>
      </w:r>
      <w:r w:rsidR="00E87255" w:rsidRPr="00BB349D">
        <w:t>i</w:t>
      </w:r>
      <w:r w:rsidRPr="00BB349D">
        <w:t>juhtimine) hooldamine</w:t>
      </w:r>
      <w:r w:rsidR="00F12F3F" w:rsidRPr="00BB349D">
        <w:t xml:space="preserve"> ja haldamine</w:t>
      </w:r>
      <w:r w:rsidR="00DF407D" w:rsidRPr="00BB349D">
        <w:t>;</w:t>
      </w:r>
    </w:p>
    <w:p w14:paraId="5554C39B" w14:textId="6DD07D58" w:rsidR="00BF131E" w:rsidRPr="00826715" w:rsidRDefault="00BF131E" w:rsidP="00A12BE7">
      <w:pPr>
        <w:pStyle w:val="ListParagraph"/>
        <w:numPr>
          <w:ilvl w:val="2"/>
          <w:numId w:val="3"/>
        </w:numPr>
        <w:ind w:left="1134" w:hanging="567"/>
        <w:jc w:val="both"/>
      </w:pPr>
      <w:r w:rsidRPr="00BB349D">
        <w:t>Väo tee ristmiku seireseadmete</w:t>
      </w:r>
      <w:r w:rsidRPr="00826715">
        <w:t>, kaamerate ja infotabloo hooldamine ning haldamine</w:t>
      </w:r>
      <w:r w:rsidR="00DF407D" w:rsidRPr="00826715">
        <w:t>;</w:t>
      </w:r>
    </w:p>
    <w:p w14:paraId="5959EE61" w14:textId="7DD420CD" w:rsidR="00E05DE9" w:rsidRDefault="00AA66B0" w:rsidP="00E05DE9">
      <w:pPr>
        <w:pStyle w:val="ListParagraph"/>
        <w:numPr>
          <w:ilvl w:val="1"/>
          <w:numId w:val="3"/>
        </w:numPr>
        <w:ind w:left="567" w:hanging="567"/>
        <w:jc w:val="both"/>
      </w:pPr>
      <w:r>
        <w:t>korraldab p</w:t>
      </w:r>
      <w:r w:rsidR="001E16F3">
        <w:t>unkti</w:t>
      </w:r>
      <w:r w:rsidR="00E05DE9">
        <w:t xml:space="preserve"> 2.1 koosseisu</w:t>
      </w:r>
      <w:r>
        <w:t>s olevate</w:t>
      </w:r>
      <w:r w:rsidR="00E05DE9">
        <w:t xml:space="preserve"> teelõikude juurde kuuluva</w:t>
      </w:r>
      <w:r>
        <w:t>te</w:t>
      </w:r>
      <w:r w:rsidR="00E05DE9">
        <w:t xml:space="preserve"> liikluskorraldusvahendi</w:t>
      </w:r>
      <w:r>
        <w:t>te hoolduse</w:t>
      </w:r>
      <w:r w:rsidR="00E05DE9">
        <w:t xml:space="preserve"> (k.a nende taastamine ja remont)</w:t>
      </w:r>
      <w:r w:rsidR="00EB0B8A">
        <w:t>;</w:t>
      </w:r>
    </w:p>
    <w:p w14:paraId="4CD49A59" w14:textId="4F8A27B1" w:rsidR="000A0B1E" w:rsidRDefault="000A0B1E" w:rsidP="00CD13BB">
      <w:pPr>
        <w:pStyle w:val="ListParagraph"/>
        <w:numPr>
          <w:ilvl w:val="1"/>
          <w:numId w:val="3"/>
        </w:numPr>
        <w:ind w:left="567" w:hanging="567"/>
        <w:jc w:val="both"/>
      </w:pPr>
      <w:r>
        <w:t xml:space="preserve">korraldab punkti 2.1 koosseisus olevate teelõikude </w:t>
      </w:r>
      <w:r w:rsidR="00E27700" w:rsidRPr="00305737">
        <w:t>äärte regulaar</w:t>
      </w:r>
      <w:r w:rsidR="007B02F1">
        <w:t>s</w:t>
      </w:r>
      <w:r w:rsidR="00E27700" w:rsidRPr="00305737">
        <w:t>e niitmi</w:t>
      </w:r>
      <w:r w:rsidR="007B02F1">
        <w:t>s</w:t>
      </w:r>
      <w:r w:rsidR="00E27700" w:rsidRPr="00305737">
        <w:t>e</w:t>
      </w:r>
      <w:r w:rsidR="00305737" w:rsidRPr="00305737">
        <w:t xml:space="preserve"> (vastavalt </w:t>
      </w:r>
      <w:r w:rsidR="001B4DAF">
        <w:t xml:space="preserve">Tallinna </w:t>
      </w:r>
      <w:r w:rsidR="00305737" w:rsidRPr="00305737">
        <w:t>linna tavapraktikale/lepingutele</w:t>
      </w:r>
      <w:r w:rsidR="000D5DCA">
        <w:t>, sh koristami</w:t>
      </w:r>
      <w:r w:rsidR="007B02F1">
        <w:t>s</w:t>
      </w:r>
      <w:r w:rsidR="000D5DCA">
        <w:t>e ja haljastuse kahjustuste likvideerimi</w:t>
      </w:r>
      <w:r w:rsidR="007B02F1">
        <w:t>s</w:t>
      </w:r>
      <w:r w:rsidR="000D5DCA">
        <w:t>e</w:t>
      </w:r>
      <w:r w:rsidR="00305737" w:rsidRPr="00305737">
        <w:t>)</w:t>
      </w:r>
      <w:r w:rsidR="000D5DCA">
        <w:t>;</w:t>
      </w:r>
    </w:p>
    <w:p w14:paraId="38C249A4" w14:textId="3E0D627F" w:rsidR="00EB0B8A" w:rsidRDefault="00EB0B8A" w:rsidP="00CD13BB">
      <w:pPr>
        <w:pStyle w:val="ListParagraph"/>
        <w:numPr>
          <w:ilvl w:val="1"/>
          <w:numId w:val="3"/>
        </w:numPr>
        <w:ind w:left="567" w:hanging="567"/>
        <w:jc w:val="both"/>
      </w:pPr>
      <w:r>
        <w:t>korraldab kõigi objekti raames rajatud kõrg</w:t>
      </w:r>
      <w:r w:rsidR="001155AC">
        <w:t xml:space="preserve">haljastuse (puud ja põõsad) </w:t>
      </w:r>
      <w:r w:rsidR="00666402">
        <w:t xml:space="preserve">aastaringse </w:t>
      </w:r>
      <w:r w:rsidR="001155AC">
        <w:t>hoolduse</w:t>
      </w:r>
      <w:r w:rsidR="001351A7">
        <w:t xml:space="preserve"> </w:t>
      </w:r>
      <w:r w:rsidR="00F12397">
        <w:t xml:space="preserve">alatest </w:t>
      </w:r>
      <w:r w:rsidR="00E54485">
        <w:t>hetkest</w:t>
      </w:r>
      <w:r w:rsidR="001351A7">
        <w:t>, ku</w:t>
      </w:r>
      <w:r w:rsidR="006E7C8A">
        <w:t xml:space="preserve">i </w:t>
      </w:r>
      <w:r w:rsidR="00121E5E">
        <w:t xml:space="preserve">on täidetud kõik </w:t>
      </w:r>
      <w:r w:rsidR="00E54485">
        <w:t>objekti</w:t>
      </w:r>
      <w:r w:rsidR="00121E5E">
        <w:t xml:space="preserve"> </w:t>
      </w:r>
      <w:r w:rsidR="00775217">
        <w:t>raames</w:t>
      </w:r>
      <w:r w:rsidR="00E54485">
        <w:t xml:space="preserve"> </w:t>
      </w:r>
      <w:r w:rsidR="006E7C8A">
        <w:t>sõlmitud</w:t>
      </w:r>
      <w:r w:rsidR="00E54485">
        <w:t xml:space="preserve"> </w:t>
      </w:r>
      <w:r w:rsidR="006E7C8A">
        <w:t>asendus</w:t>
      </w:r>
      <w:r w:rsidR="00F12397">
        <w:t>istutus</w:t>
      </w:r>
      <w:r w:rsidR="006E7C8A">
        <w:t>lepingu</w:t>
      </w:r>
      <w:r w:rsidR="00775217">
        <w:t>test tulenevad kohustused.</w:t>
      </w:r>
      <w:r w:rsidR="00121E5E">
        <w:t xml:space="preserve"> </w:t>
      </w:r>
    </w:p>
    <w:p w14:paraId="53E4A771" w14:textId="77777777" w:rsidR="00EE2696" w:rsidRDefault="00EE2696" w:rsidP="00FC68B3">
      <w:pPr>
        <w:jc w:val="both"/>
      </w:pPr>
    </w:p>
    <w:p w14:paraId="034F6460" w14:textId="3F4D7EF9" w:rsidR="0070418B" w:rsidRDefault="00E05DE9" w:rsidP="00FC68B3">
      <w:pPr>
        <w:numPr>
          <w:ilvl w:val="0"/>
          <w:numId w:val="3"/>
        </w:numPr>
        <w:ind w:left="567" w:hanging="567"/>
        <w:jc w:val="both"/>
      </w:pPr>
      <w:r>
        <w:t>Objektil on garantiiperiood 5 aastat</w:t>
      </w:r>
      <w:r w:rsidR="00987DEA">
        <w:t xml:space="preserve"> vastavalt Väo liiklussõlme töövõtulepingule</w:t>
      </w:r>
      <w:r>
        <w:t xml:space="preserve">. </w:t>
      </w:r>
      <w:r w:rsidR="00154B97">
        <w:t>Info g</w:t>
      </w:r>
      <w:r w:rsidR="00B9331A">
        <w:t>arantiiajal ilmnenud</w:t>
      </w:r>
      <w:r>
        <w:t xml:space="preserve"> </w:t>
      </w:r>
      <w:r w:rsidR="00154B97">
        <w:t>puudustest</w:t>
      </w:r>
      <w:r>
        <w:t xml:space="preserve"> edasta</w:t>
      </w:r>
      <w:r w:rsidR="00FC7BD1">
        <w:t>b Tallinna linn</w:t>
      </w:r>
      <w:r>
        <w:t xml:space="preserve"> esimesel võimalusel Transpordiameti </w:t>
      </w:r>
      <w:r w:rsidR="009C4E6C">
        <w:t xml:space="preserve">käesoleva koostöölepingu </w:t>
      </w:r>
      <w:r w:rsidR="00AA66B0">
        <w:t xml:space="preserve">punktis </w:t>
      </w:r>
      <w:r w:rsidR="001C184B">
        <w:t>5</w:t>
      </w:r>
      <w:r w:rsidR="00AA66B0">
        <w:t xml:space="preserve">.1 nimetatud </w:t>
      </w:r>
      <w:r>
        <w:t xml:space="preserve">esindajale. </w:t>
      </w:r>
      <w:r w:rsidR="00154B97">
        <w:t>Eelnimetatud</w:t>
      </w:r>
      <w:r w:rsidR="00DD765E">
        <w:t xml:space="preserve"> p</w:t>
      </w:r>
      <w:r>
        <w:t>uudus</w:t>
      </w:r>
      <w:r w:rsidR="009C4E6C">
        <w:t>t</w:t>
      </w:r>
      <w:r>
        <w:t xml:space="preserve">e likvideerimisest teavitab Transpordiamet </w:t>
      </w:r>
      <w:r w:rsidR="00AA66B0">
        <w:t>Tallinna linna</w:t>
      </w:r>
      <w:r>
        <w:t xml:space="preserve"> eraldi.</w:t>
      </w:r>
    </w:p>
    <w:p w14:paraId="7BD4BDF6" w14:textId="77777777" w:rsidR="00EE2696" w:rsidRDefault="00EE2696" w:rsidP="00C56635"/>
    <w:bookmarkEnd w:id="7"/>
    <w:p w14:paraId="581D0761" w14:textId="1C84A1EB" w:rsidR="00BD06E6" w:rsidRPr="001E16F3" w:rsidRDefault="00AA66B0" w:rsidP="00C56635">
      <w:pPr>
        <w:numPr>
          <w:ilvl w:val="0"/>
          <w:numId w:val="3"/>
        </w:numPr>
        <w:ind w:left="567" w:hanging="567"/>
        <w:jc w:val="both"/>
      </w:pPr>
      <w:r>
        <w:t xml:space="preserve">Tallinna linna omandis olevale </w:t>
      </w:r>
      <w:r w:rsidR="00154B97">
        <w:t>kinnistutele</w:t>
      </w:r>
      <w:r w:rsidR="00154B97" w:rsidRPr="001E16F3">
        <w:t xml:space="preserve"> </w:t>
      </w:r>
      <w:r w:rsidR="00BD06E6" w:rsidRPr="001E16F3">
        <w:t xml:space="preserve">ehitatud rajatiste osas koostab </w:t>
      </w:r>
      <w:r w:rsidR="00555FE6" w:rsidRPr="001E16F3">
        <w:t xml:space="preserve">Transpordiamet </w:t>
      </w:r>
      <w:r w:rsidR="00BD06E6" w:rsidRPr="001E16F3">
        <w:t xml:space="preserve">pärast nende valmimist akti, millega antakse nende ehitusmaksumus </w:t>
      </w:r>
      <w:r>
        <w:t>Tallinna linnale</w:t>
      </w:r>
      <w:r w:rsidR="00BD06E6" w:rsidRPr="001E16F3">
        <w:t xml:space="preserve"> üle.</w:t>
      </w:r>
    </w:p>
    <w:p w14:paraId="50709A02" w14:textId="77777777" w:rsidR="0016140F" w:rsidRPr="00433AD7" w:rsidRDefault="0016140F" w:rsidP="00DB234F"/>
    <w:p w14:paraId="7EC85913" w14:textId="77777777" w:rsidR="00E24CA5" w:rsidRPr="0056790E" w:rsidRDefault="00E24CA5" w:rsidP="00753CDF">
      <w:pPr>
        <w:pStyle w:val="ListParagraph"/>
        <w:numPr>
          <w:ilvl w:val="0"/>
          <w:numId w:val="3"/>
        </w:numPr>
        <w:ind w:left="567" w:hanging="567"/>
        <w:jc w:val="both"/>
      </w:pPr>
      <w:r w:rsidRPr="0056790E">
        <w:t>Poolte kontaktisikud:</w:t>
      </w:r>
    </w:p>
    <w:p w14:paraId="670E19CC" w14:textId="66DCB229" w:rsidR="00E24CA5" w:rsidRPr="00433AD7" w:rsidRDefault="007B05C8" w:rsidP="00A12BE7">
      <w:pPr>
        <w:pStyle w:val="ListParagraph"/>
        <w:numPr>
          <w:ilvl w:val="1"/>
          <w:numId w:val="3"/>
        </w:numPr>
        <w:ind w:left="1134" w:hanging="567"/>
        <w:jc w:val="both"/>
      </w:pPr>
      <w:r w:rsidRPr="007B05C8">
        <w:t>Transpordiamet</w:t>
      </w:r>
      <w:r>
        <w:t>i</w:t>
      </w:r>
      <w:r w:rsidRPr="007B05C8">
        <w:t xml:space="preserve"> </w:t>
      </w:r>
      <w:r w:rsidR="00E24CA5" w:rsidRPr="002C0BCC">
        <w:t>kontaktisik:</w:t>
      </w:r>
      <w:r w:rsidR="00BC4AF1">
        <w:t xml:space="preserve"> </w:t>
      </w:r>
      <w:r w:rsidR="001E16F3">
        <w:t>Margus Magus</w:t>
      </w:r>
      <w:r w:rsidR="00E24CA5" w:rsidRPr="002C0BCC">
        <w:t>, tel</w:t>
      </w:r>
      <w:r w:rsidR="001E16F3">
        <w:t xml:space="preserve"> 5919</w:t>
      </w:r>
      <w:r w:rsidR="00B6732F">
        <w:t xml:space="preserve"> </w:t>
      </w:r>
      <w:r w:rsidR="001E16F3">
        <w:t>8701</w:t>
      </w:r>
      <w:r w:rsidR="00E24CA5" w:rsidRPr="002C0BCC">
        <w:t>, e-post</w:t>
      </w:r>
      <w:r w:rsidR="00B6732F">
        <w:t xml:space="preserve"> </w:t>
      </w:r>
      <w:hyperlink r:id="rId11" w:history="1">
        <w:r w:rsidR="001E16F3" w:rsidRPr="00C563C6">
          <w:rPr>
            <w:rStyle w:val="Hyperlink"/>
          </w:rPr>
          <w:t>margus.magus@transpordiamet.ee</w:t>
        </w:r>
      </w:hyperlink>
      <w:r w:rsidR="00B6732F">
        <w:rPr>
          <w:rStyle w:val="Hyperlink"/>
        </w:rPr>
        <w:t xml:space="preserve"> </w:t>
      </w:r>
      <w:r w:rsidR="00B6732F">
        <w:t>või teda asendav teenistuja.</w:t>
      </w:r>
    </w:p>
    <w:p w14:paraId="24C29FAD" w14:textId="08683E87" w:rsidR="009C4E6C" w:rsidRPr="00433AD7" w:rsidRDefault="00AA66B0" w:rsidP="00A12BE7">
      <w:pPr>
        <w:pStyle w:val="ListParagraph"/>
        <w:numPr>
          <w:ilvl w:val="1"/>
          <w:numId w:val="3"/>
        </w:numPr>
        <w:ind w:left="1134" w:hanging="567"/>
        <w:jc w:val="both"/>
      </w:pPr>
      <w:r>
        <w:t>Tallinna linna</w:t>
      </w:r>
      <w:r w:rsidRPr="00F61280">
        <w:t xml:space="preserve"> </w:t>
      </w:r>
      <w:r w:rsidR="00E24CA5" w:rsidRPr="00F61280">
        <w:t>kontaktisik:</w:t>
      </w:r>
      <w:r w:rsidR="009C4E6C">
        <w:t xml:space="preserve"> </w:t>
      </w:r>
      <w:r w:rsidR="00677C6A">
        <w:t>Ago Vill</w:t>
      </w:r>
      <w:r w:rsidR="00EE2696">
        <w:t>,</w:t>
      </w:r>
      <w:r w:rsidR="00EC4156" w:rsidRPr="002C0BCC">
        <w:t xml:space="preserve"> </w:t>
      </w:r>
      <w:r w:rsidR="009C4E6C" w:rsidRPr="002C0BCC">
        <w:t>tel</w:t>
      </w:r>
      <w:r w:rsidR="00823D73">
        <w:t xml:space="preserve"> </w:t>
      </w:r>
      <w:r w:rsidR="00EC4156">
        <w:t>645</w:t>
      </w:r>
      <w:r w:rsidR="00EE2696">
        <w:t xml:space="preserve"> </w:t>
      </w:r>
      <w:r w:rsidR="00EC4156">
        <w:t>7</w:t>
      </w:r>
      <w:r w:rsidR="00677C6A">
        <w:t>197</w:t>
      </w:r>
      <w:r w:rsidR="004719B8">
        <w:t>,</w:t>
      </w:r>
      <w:r w:rsidR="00EC4156" w:rsidRPr="002C0BCC">
        <w:t xml:space="preserve"> </w:t>
      </w:r>
      <w:r w:rsidR="009C4E6C" w:rsidRPr="002C0BCC">
        <w:t>e-post</w:t>
      </w:r>
      <w:r w:rsidR="00823D73">
        <w:t xml:space="preserve"> </w:t>
      </w:r>
      <w:hyperlink r:id="rId12" w:history="1">
        <w:r w:rsidR="00677C6A" w:rsidRPr="00273D5C">
          <w:rPr>
            <w:rStyle w:val="Hyperlink"/>
          </w:rPr>
          <w:t>ago.vill@tallinnlv.ee</w:t>
        </w:r>
      </w:hyperlink>
      <w:r w:rsidR="00677C6A">
        <w:t xml:space="preserve"> </w:t>
      </w:r>
      <w:r w:rsidR="00EC4156">
        <w:t>või teda asendav teenistuja.</w:t>
      </w:r>
    </w:p>
    <w:p w14:paraId="4F3013D8" w14:textId="59748916" w:rsidR="00B76DF4" w:rsidRPr="00F61280" w:rsidRDefault="00B76DF4" w:rsidP="009C4E6C">
      <w:pPr>
        <w:pStyle w:val="ListParagraph"/>
        <w:ind w:left="567"/>
        <w:jc w:val="both"/>
      </w:pPr>
    </w:p>
    <w:p w14:paraId="3B30ED9D" w14:textId="79AD758A" w:rsidR="00EB3863" w:rsidRPr="0056790E" w:rsidRDefault="00EB3863" w:rsidP="00A912EF">
      <w:pPr>
        <w:pStyle w:val="ListParagraph"/>
        <w:numPr>
          <w:ilvl w:val="0"/>
          <w:numId w:val="3"/>
        </w:numPr>
        <w:ind w:left="567" w:hanging="567"/>
        <w:jc w:val="both"/>
      </w:pPr>
      <w:r w:rsidRPr="0056790E">
        <w:t>Pooled kohustuvad teavitama üksteist asjaoludest, mis takistavad koostöölepingust tulenevate kohustuste täitmist, koheselt vastava asjaolu ilmnemisel.</w:t>
      </w:r>
    </w:p>
    <w:p w14:paraId="0E831ACF" w14:textId="77777777" w:rsidR="0011201A" w:rsidRPr="0056790E" w:rsidRDefault="0011201A" w:rsidP="0011201A">
      <w:pPr>
        <w:jc w:val="both"/>
      </w:pPr>
    </w:p>
    <w:p w14:paraId="0264C49B" w14:textId="1AB7FBF4" w:rsidR="008D6DFC" w:rsidRPr="0056790E" w:rsidRDefault="00063B93" w:rsidP="00753CDF">
      <w:pPr>
        <w:pStyle w:val="ListParagraph"/>
        <w:numPr>
          <w:ilvl w:val="0"/>
          <w:numId w:val="3"/>
        </w:numPr>
        <w:ind w:left="567" w:hanging="567"/>
        <w:jc w:val="both"/>
      </w:pPr>
      <w:r w:rsidRPr="0056790E">
        <w:t>Koostööl</w:t>
      </w:r>
      <w:r w:rsidR="008D6DFC" w:rsidRPr="0056790E">
        <w:t>epingu muudatused, s</w:t>
      </w:r>
      <w:r w:rsidR="00AA66B0">
        <w:t>h</w:t>
      </w:r>
      <w:r w:rsidR="008D6DFC" w:rsidRPr="0056790E">
        <w:t xml:space="preserve"> täiendused ja parandused, vormistatakse kirjalikult ning jõustuvad allakirjutamise hetkest, kui pooled ei lepi kokku teisiti. Kirjalikult kokkulepitust erinevat poolte käitumist ega suulisi avaldusi ei loeta </w:t>
      </w:r>
      <w:r w:rsidR="27C6322D" w:rsidRPr="0056790E">
        <w:t>koostöö</w:t>
      </w:r>
      <w:r w:rsidR="008D6DFC" w:rsidRPr="0056790E">
        <w:t>lepingu muutmiseks.</w:t>
      </w:r>
    </w:p>
    <w:p w14:paraId="00D756B4" w14:textId="77777777" w:rsidR="005F026D" w:rsidRPr="00433AD7" w:rsidRDefault="005F026D" w:rsidP="00D75215">
      <w:pPr>
        <w:jc w:val="both"/>
      </w:pPr>
    </w:p>
    <w:p w14:paraId="73A034E3" w14:textId="6CFA6DC2" w:rsidR="000C5A0E" w:rsidRPr="005E38A7" w:rsidRDefault="00FD42AD" w:rsidP="00890499">
      <w:pPr>
        <w:pStyle w:val="ListParagraph"/>
        <w:numPr>
          <w:ilvl w:val="0"/>
          <w:numId w:val="3"/>
        </w:numPr>
        <w:ind w:left="567" w:hanging="567"/>
        <w:jc w:val="both"/>
      </w:pPr>
      <w:r w:rsidRPr="005E38A7">
        <w:t>K</w:t>
      </w:r>
      <w:r w:rsidR="12675558" w:rsidRPr="005E38A7">
        <w:t xml:space="preserve">oostöölepingul </w:t>
      </w:r>
      <w:r w:rsidRPr="005E38A7">
        <w:t>on selle sõlmimise ajal järgmised lisad:</w:t>
      </w:r>
    </w:p>
    <w:p w14:paraId="743BB0D3" w14:textId="0AC26883" w:rsidR="00334E06" w:rsidRPr="005E38A7" w:rsidRDefault="00FC687A">
      <w:pPr>
        <w:ind w:firstLine="567"/>
        <w:jc w:val="both"/>
      </w:pPr>
      <w:r w:rsidRPr="005E38A7">
        <w:t xml:space="preserve">Lisa 1 </w:t>
      </w:r>
      <w:r w:rsidR="00890499" w:rsidRPr="005E38A7">
        <w:t xml:space="preserve">– </w:t>
      </w:r>
      <w:r w:rsidR="00EE2696">
        <w:t>Tallinna linna hooldatavate teelõikude skeem.</w:t>
      </w:r>
    </w:p>
    <w:p w14:paraId="712FA67A" w14:textId="77777777" w:rsidR="00F6581A" w:rsidRPr="00433AD7" w:rsidRDefault="00F6581A" w:rsidP="00A912EF">
      <w:pPr>
        <w:jc w:val="both"/>
      </w:pPr>
    </w:p>
    <w:p w14:paraId="7BB5F76F" w14:textId="77777777" w:rsidR="00F6581A" w:rsidRPr="00433AD7" w:rsidRDefault="00F6581A" w:rsidP="00A912EF">
      <w:pPr>
        <w:jc w:val="both"/>
      </w:pPr>
    </w:p>
    <w:p w14:paraId="33F1532E" w14:textId="7EBA6A6C" w:rsidR="00E24CA5" w:rsidRPr="0056790E" w:rsidRDefault="00E24CA5" w:rsidP="00A912EF">
      <w:pPr>
        <w:jc w:val="both"/>
      </w:pPr>
      <w:r w:rsidRPr="0056790E">
        <w:t>Poolte allkirjad:</w:t>
      </w:r>
    </w:p>
    <w:p w14:paraId="4C10D2BE" w14:textId="77777777" w:rsidR="00E24CA5" w:rsidRPr="0056790E" w:rsidRDefault="00E24CA5" w:rsidP="000B4146">
      <w:pPr>
        <w:jc w:val="both"/>
      </w:pPr>
    </w:p>
    <w:p w14:paraId="6EBB0F06" w14:textId="1F49700C" w:rsidR="00E24CA5" w:rsidRDefault="007B05C8" w:rsidP="00A912EF">
      <w:pPr>
        <w:jc w:val="both"/>
      </w:pPr>
      <w:r w:rsidRPr="007B05C8">
        <w:t>Transpordiamet</w:t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E24CA5" w:rsidRPr="0056790E">
        <w:tab/>
      </w:r>
      <w:r w:rsidR="00AA66B0">
        <w:t>Tallinna linn</w:t>
      </w:r>
    </w:p>
    <w:p w14:paraId="59AC167D" w14:textId="2598AA81" w:rsidR="00EE2696" w:rsidRPr="0056790E" w:rsidRDefault="00DE7387" w:rsidP="00A912EF">
      <w:pPr>
        <w:jc w:val="both"/>
      </w:pPr>
      <w:r>
        <w:t>Viktor Kisseljov</w:t>
      </w:r>
      <w:r w:rsidR="00926B0D">
        <w:t xml:space="preserve">                                                                   </w:t>
      </w:r>
      <w:r>
        <w:t xml:space="preserve">   </w:t>
      </w:r>
      <w:r>
        <w:rPr>
          <w:bCs/>
          <w:sz w:val="22"/>
          <w:szCs w:val="22"/>
        </w:rPr>
        <w:t>Tarmo Sulg</w:t>
      </w:r>
    </w:p>
    <w:p w14:paraId="4D994B7B" w14:textId="236AA0D7" w:rsidR="00960F34" w:rsidRPr="00B6732F" w:rsidRDefault="00B6732F" w:rsidP="00A912EF">
      <w:pPr>
        <w:jc w:val="both"/>
      </w:pPr>
      <w:r>
        <w:t>(</w:t>
      </w:r>
      <w:r w:rsidR="00EE2696" w:rsidRPr="00B6732F">
        <w:t>a</w:t>
      </w:r>
      <w:r w:rsidR="00E24CA5" w:rsidRPr="00B6732F">
        <w:t>llkirjastatud digitaalselt</w:t>
      </w:r>
      <w:r>
        <w:t>)</w:t>
      </w:r>
      <w:r w:rsidR="00E24CA5" w:rsidRPr="00B6732F">
        <w:tab/>
      </w:r>
      <w:r w:rsidR="00E24CA5" w:rsidRPr="00B6732F">
        <w:tab/>
      </w:r>
      <w:r w:rsidR="00E24CA5" w:rsidRPr="00B6732F">
        <w:tab/>
      </w:r>
      <w:r w:rsidR="00E24CA5" w:rsidRPr="00B6732F">
        <w:tab/>
      </w:r>
      <w:r w:rsidR="00E24CA5" w:rsidRPr="00B6732F">
        <w:tab/>
      </w:r>
      <w:r>
        <w:t>(</w:t>
      </w:r>
      <w:r w:rsidR="00EE2696" w:rsidRPr="00B6732F">
        <w:t>a</w:t>
      </w:r>
      <w:r w:rsidR="00E24CA5" w:rsidRPr="00B6732F">
        <w:t>llkirjastatud digitaalsel</w:t>
      </w:r>
      <w:bookmarkEnd w:id="0"/>
      <w:r>
        <w:t>)</w:t>
      </w:r>
    </w:p>
    <w:p w14:paraId="76F32603" w14:textId="77777777" w:rsidR="005E38A7" w:rsidRDefault="005E38A7" w:rsidP="00A912EF">
      <w:pPr>
        <w:jc w:val="both"/>
      </w:pPr>
    </w:p>
    <w:p w14:paraId="7AE62D0D" w14:textId="34FFEFE0" w:rsidR="00A21357" w:rsidRPr="00433AD7" w:rsidRDefault="00A21357" w:rsidP="00A912EF">
      <w:pPr>
        <w:jc w:val="both"/>
      </w:pPr>
    </w:p>
    <w:sectPr w:rsidR="00A21357" w:rsidRPr="00433AD7" w:rsidSect="004377EE">
      <w:footerReference w:type="default" r:id="rId13"/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37EE96" w14:textId="77777777" w:rsidR="00683C5C" w:rsidRDefault="00683C5C" w:rsidP="00665DD7">
      <w:r>
        <w:separator/>
      </w:r>
    </w:p>
  </w:endnote>
  <w:endnote w:type="continuationSeparator" w:id="0">
    <w:p w14:paraId="313E10A0" w14:textId="77777777" w:rsidR="00683C5C" w:rsidRDefault="00683C5C" w:rsidP="00665DD7">
      <w:r>
        <w:continuationSeparator/>
      </w:r>
    </w:p>
  </w:endnote>
  <w:endnote w:type="continuationNotice" w:id="1">
    <w:p w14:paraId="5852A4B7" w14:textId="77777777" w:rsidR="00683C5C" w:rsidRDefault="00683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 serif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1329278"/>
      <w:docPartObj>
        <w:docPartGallery w:val="Page Numbers (Bottom of Page)"/>
        <w:docPartUnique/>
      </w:docPartObj>
    </w:sdtPr>
    <w:sdtContent>
      <w:p w14:paraId="2B47A65D" w14:textId="64112333" w:rsidR="00665DD7" w:rsidRDefault="00665DD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3546">
          <w:rPr>
            <w:noProof/>
          </w:rPr>
          <w:t>3</w:t>
        </w:r>
        <w:r>
          <w:fldChar w:fldCharType="end"/>
        </w:r>
      </w:p>
    </w:sdtContent>
  </w:sdt>
  <w:p w14:paraId="313F0249" w14:textId="77777777" w:rsidR="00665DD7" w:rsidRDefault="00665D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2357B" w14:textId="77777777" w:rsidR="00683C5C" w:rsidRDefault="00683C5C" w:rsidP="00665DD7">
      <w:r>
        <w:separator/>
      </w:r>
    </w:p>
  </w:footnote>
  <w:footnote w:type="continuationSeparator" w:id="0">
    <w:p w14:paraId="553184F5" w14:textId="77777777" w:rsidR="00683C5C" w:rsidRDefault="00683C5C" w:rsidP="00665DD7">
      <w:r>
        <w:continuationSeparator/>
      </w:r>
    </w:p>
  </w:footnote>
  <w:footnote w:type="continuationNotice" w:id="1">
    <w:p w14:paraId="475E9312" w14:textId="77777777" w:rsidR="00683C5C" w:rsidRDefault="00683C5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FF2E7BC"/>
    <w:name w:val="WW8Num2"/>
    <w:lvl w:ilvl="0">
      <w:start w:val="1"/>
      <w:numFmt w:val="lowerRoman"/>
      <w:lvlText w:val="(%1)"/>
      <w:lvlJc w:val="left"/>
      <w:pPr>
        <w:tabs>
          <w:tab w:val="num" w:pos="0"/>
        </w:tabs>
        <w:ind w:left="964" w:hanging="604"/>
      </w:pPr>
      <w:rPr>
        <w:rFonts w:hint="default"/>
        <w:i w:val="0"/>
      </w:rPr>
    </w:lvl>
  </w:abstractNum>
  <w:abstractNum w:abstractNumId="1" w15:restartNumberingAfterBreak="0">
    <w:nsid w:val="00000002"/>
    <w:multiLevelType w:val="multilevel"/>
    <w:tmpl w:val="D6C4B1E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9C56B15"/>
    <w:multiLevelType w:val="multilevel"/>
    <w:tmpl w:val="D98432B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701"/>
        </w:tabs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4" w15:restartNumberingAfterBreak="0">
    <w:nsid w:val="0CF41CA2"/>
    <w:multiLevelType w:val="multilevel"/>
    <w:tmpl w:val="45EE4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10" w:hanging="45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1EE0326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9BE254B"/>
    <w:multiLevelType w:val="hybridMultilevel"/>
    <w:tmpl w:val="943E9B0E"/>
    <w:lvl w:ilvl="0" w:tplc="0472D9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F0C2B"/>
    <w:multiLevelType w:val="hybridMultilevel"/>
    <w:tmpl w:val="0744FFC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45726C1D"/>
    <w:multiLevelType w:val="hybridMultilevel"/>
    <w:tmpl w:val="D8CA637E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7610C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8864E7F"/>
    <w:multiLevelType w:val="multilevel"/>
    <w:tmpl w:val="042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F1B58D7"/>
    <w:multiLevelType w:val="hybridMultilevel"/>
    <w:tmpl w:val="D6FC2028"/>
    <w:lvl w:ilvl="0" w:tplc="0425000F">
      <w:start w:val="1"/>
      <w:numFmt w:val="decimal"/>
      <w:lvlText w:val="%1."/>
      <w:lvlJc w:val="left"/>
      <w:pPr>
        <w:ind w:left="862" w:hanging="360"/>
      </w:pPr>
    </w:lvl>
    <w:lvl w:ilvl="1" w:tplc="04250019" w:tentative="1">
      <w:start w:val="1"/>
      <w:numFmt w:val="lowerLetter"/>
      <w:lvlText w:val="%2."/>
      <w:lvlJc w:val="left"/>
      <w:pPr>
        <w:ind w:left="1582" w:hanging="360"/>
      </w:pPr>
    </w:lvl>
    <w:lvl w:ilvl="2" w:tplc="0425001B" w:tentative="1">
      <w:start w:val="1"/>
      <w:numFmt w:val="lowerRoman"/>
      <w:lvlText w:val="%3."/>
      <w:lvlJc w:val="right"/>
      <w:pPr>
        <w:ind w:left="2302" w:hanging="180"/>
      </w:pPr>
    </w:lvl>
    <w:lvl w:ilvl="3" w:tplc="0425000F" w:tentative="1">
      <w:start w:val="1"/>
      <w:numFmt w:val="decimal"/>
      <w:lvlText w:val="%4."/>
      <w:lvlJc w:val="left"/>
      <w:pPr>
        <w:ind w:left="3022" w:hanging="360"/>
      </w:pPr>
    </w:lvl>
    <w:lvl w:ilvl="4" w:tplc="04250019" w:tentative="1">
      <w:start w:val="1"/>
      <w:numFmt w:val="lowerLetter"/>
      <w:lvlText w:val="%5."/>
      <w:lvlJc w:val="left"/>
      <w:pPr>
        <w:ind w:left="3742" w:hanging="360"/>
      </w:pPr>
    </w:lvl>
    <w:lvl w:ilvl="5" w:tplc="0425001B" w:tentative="1">
      <w:start w:val="1"/>
      <w:numFmt w:val="lowerRoman"/>
      <w:lvlText w:val="%6."/>
      <w:lvlJc w:val="right"/>
      <w:pPr>
        <w:ind w:left="4462" w:hanging="180"/>
      </w:pPr>
    </w:lvl>
    <w:lvl w:ilvl="6" w:tplc="0425000F" w:tentative="1">
      <w:start w:val="1"/>
      <w:numFmt w:val="decimal"/>
      <w:lvlText w:val="%7."/>
      <w:lvlJc w:val="left"/>
      <w:pPr>
        <w:ind w:left="5182" w:hanging="360"/>
      </w:pPr>
    </w:lvl>
    <w:lvl w:ilvl="7" w:tplc="04250019" w:tentative="1">
      <w:start w:val="1"/>
      <w:numFmt w:val="lowerLetter"/>
      <w:lvlText w:val="%8."/>
      <w:lvlJc w:val="left"/>
      <w:pPr>
        <w:ind w:left="5902" w:hanging="360"/>
      </w:pPr>
    </w:lvl>
    <w:lvl w:ilvl="8" w:tplc="042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3271C8D"/>
    <w:multiLevelType w:val="hybridMultilevel"/>
    <w:tmpl w:val="00D0A5C8"/>
    <w:lvl w:ilvl="0" w:tplc="F252D82E">
      <w:start w:val="1"/>
      <w:numFmt w:val="lowerRoman"/>
      <w:lvlText w:val="(%1)"/>
      <w:lvlJc w:val="left"/>
      <w:pPr>
        <w:ind w:left="851" w:hanging="491"/>
      </w:pPr>
      <w:rPr>
        <w:rFonts w:hint="default"/>
      </w:rPr>
    </w:lvl>
    <w:lvl w:ilvl="1" w:tplc="4DA29582">
      <w:start w:val="1"/>
      <w:numFmt w:val="lowerLetter"/>
      <w:lvlText w:val="%2."/>
      <w:lvlJc w:val="left"/>
      <w:pPr>
        <w:ind w:left="1440" w:hanging="360"/>
      </w:pPr>
    </w:lvl>
    <w:lvl w:ilvl="2" w:tplc="3C12DFE8">
      <w:start w:val="1"/>
      <w:numFmt w:val="lowerRoman"/>
      <w:lvlText w:val="%3."/>
      <w:lvlJc w:val="right"/>
      <w:pPr>
        <w:ind w:left="2160" w:hanging="180"/>
      </w:pPr>
    </w:lvl>
    <w:lvl w:ilvl="3" w:tplc="4D645B72">
      <w:start w:val="1"/>
      <w:numFmt w:val="decimal"/>
      <w:lvlText w:val="%4."/>
      <w:lvlJc w:val="left"/>
      <w:pPr>
        <w:ind w:left="2880" w:hanging="360"/>
      </w:pPr>
    </w:lvl>
    <w:lvl w:ilvl="4" w:tplc="B00C29D0">
      <w:start w:val="1"/>
      <w:numFmt w:val="lowerLetter"/>
      <w:lvlText w:val="%5."/>
      <w:lvlJc w:val="left"/>
      <w:pPr>
        <w:ind w:left="3600" w:hanging="360"/>
      </w:pPr>
    </w:lvl>
    <w:lvl w:ilvl="5" w:tplc="83B8C4A2">
      <w:start w:val="1"/>
      <w:numFmt w:val="lowerRoman"/>
      <w:lvlText w:val="%6."/>
      <w:lvlJc w:val="right"/>
      <w:pPr>
        <w:ind w:left="4320" w:hanging="180"/>
      </w:pPr>
    </w:lvl>
    <w:lvl w:ilvl="6" w:tplc="02FE3172">
      <w:start w:val="1"/>
      <w:numFmt w:val="decimal"/>
      <w:lvlText w:val="%7."/>
      <w:lvlJc w:val="left"/>
      <w:pPr>
        <w:ind w:left="5040" w:hanging="360"/>
      </w:pPr>
    </w:lvl>
    <w:lvl w:ilvl="7" w:tplc="61F0C8FE">
      <w:start w:val="1"/>
      <w:numFmt w:val="lowerLetter"/>
      <w:lvlText w:val="%8."/>
      <w:lvlJc w:val="left"/>
      <w:pPr>
        <w:ind w:left="5760" w:hanging="360"/>
      </w:pPr>
    </w:lvl>
    <w:lvl w:ilvl="8" w:tplc="6152FC20">
      <w:start w:val="1"/>
      <w:numFmt w:val="lowerRoman"/>
      <w:lvlText w:val="%9."/>
      <w:lvlJc w:val="right"/>
      <w:pPr>
        <w:ind w:left="6480" w:hanging="180"/>
      </w:pPr>
    </w:lvl>
  </w:abstractNum>
  <w:num w:numId="1" w16cid:durableId="1942447050">
    <w:abstractNumId w:val="12"/>
  </w:num>
  <w:num w:numId="2" w16cid:durableId="778067082">
    <w:abstractNumId w:val="0"/>
  </w:num>
  <w:num w:numId="3" w16cid:durableId="2128308548">
    <w:abstractNumId w:val="1"/>
  </w:num>
  <w:num w:numId="4" w16cid:durableId="720707949">
    <w:abstractNumId w:val="2"/>
  </w:num>
  <w:num w:numId="5" w16cid:durableId="534346070">
    <w:abstractNumId w:val="11"/>
  </w:num>
  <w:num w:numId="6" w16cid:durableId="1298873336">
    <w:abstractNumId w:val="7"/>
  </w:num>
  <w:num w:numId="7" w16cid:durableId="1765540336">
    <w:abstractNumId w:val="8"/>
  </w:num>
  <w:num w:numId="8" w16cid:durableId="741021874">
    <w:abstractNumId w:val="5"/>
  </w:num>
  <w:num w:numId="9" w16cid:durableId="281767516">
    <w:abstractNumId w:val="10"/>
  </w:num>
  <w:num w:numId="10" w16cid:durableId="1239708184">
    <w:abstractNumId w:val="3"/>
  </w:num>
  <w:num w:numId="11" w16cid:durableId="451216027">
    <w:abstractNumId w:val="4"/>
  </w:num>
  <w:num w:numId="12" w16cid:durableId="415248671">
    <w:abstractNumId w:val="6"/>
  </w:num>
  <w:num w:numId="13" w16cid:durableId="6822434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0244015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D83"/>
    <w:rsid w:val="0000307D"/>
    <w:rsid w:val="00011451"/>
    <w:rsid w:val="00013165"/>
    <w:rsid w:val="0001569C"/>
    <w:rsid w:val="00015F74"/>
    <w:rsid w:val="00016B19"/>
    <w:rsid w:val="00020829"/>
    <w:rsid w:val="00020A59"/>
    <w:rsid w:val="00021131"/>
    <w:rsid w:val="000275FB"/>
    <w:rsid w:val="00030F3D"/>
    <w:rsid w:val="00032C7B"/>
    <w:rsid w:val="00034E48"/>
    <w:rsid w:val="000372A0"/>
    <w:rsid w:val="0004064F"/>
    <w:rsid w:val="00041D7B"/>
    <w:rsid w:val="000430EA"/>
    <w:rsid w:val="00044825"/>
    <w:rsid w:val="00047D4C"/>
    <w:rsid w:val="000500C4"/>
    <w:rsid w:val="00051981"/>
    <w:rsid w:val="00052663"/>
    <w:rsid w:val="000638A7"/>
    <w:rsid w:val="00063B93"/>
    <w:rsid w:val="00065F7A"/>
    <w:rsid w:val="00066289"/>
    <w:rsid w:val="00066989"/>
    <w:rsid w:val="00067057"/>
    <w:rsid w:val="0007159E"/>
    <w:rsid w:val="00071A68"/>
    <w:rsid w:val="000729CF"/>
    <w:rsid w:val="00075A8D"/>
    <w:rsid w:val="00077519"/>
    <w:rsid w:val="00077CFE"/>
    <w:rsid w:val="00080106"/>
    <w:rsid w:val="00080E7C"/>
    <w:rsid w:val="0008120F"/>
    <w:rsid w:val="00081338"/>
    <w:rsid w:val="00081CAC"/>
    <w:rsid w:val="0008391A"/>
    <w:rsid w:val="00083CD0"/>
    <w:rsid w:val="0008688B"/>
    <w:rsid w:val="00087927"/>
    <w:rsid w:val="0009168B"/>
    <w:rsid w:val="000936A6"/>
    <w:rsid w:val="00094905"/>
    <w:rsid w:val="000A03BB"/>
    <w:rsid w:val="000A0B1E"/>
    <w:rsid w:val="000A0BB8"/>
    <w:rsid w:val="000A1CF2"/>
    <w:rsid w:val="000A26F2"/>
    <w:rsid w:val="000A43CD"/>
    <w:rsid w:val="000A5289"/>
    <w:rsid w:val="000B15E3"/>
    <w:rsid w:val="000B1FF6"/>
    <w:rsid w:val="000B2E4F"/>
    <w:rsid w:val="000B2FB1"/>
    <w:rsid w:val="000B4146"/>
    <w:rsid w:val="000B4B12"/>
    <w:rsid w:val="000B4E14"/>
    <w:rsid w:val="000B6638"/>
    <w:rsid w:val="000B7A72"/>
    <w:rsid w:val="000C0A20"/>
    <w:rsid w:val="000C0C5B"/>
    <w:rsid w:val="000C4407"/>
    <w:rsid w:val="000C5A0E"/>
    <w:rsid w:val="000D3977"/>
    <w:rsid w:val="000D558C"/>
    <w:rsid w:val="000D5DCA"/>
    <w:rsid w:val="000D68B1"/>
    <w:rsid w:val="000D6D15"/>
    <w:rsid w:val="000D7D8E"/>
    <w:rsid w:val="000E1958"/>
    <w:rsid w:val="000E2BB0"/>
    <w:rsid w:val="000E454A"/>
    <w:rsid w:val="000E6A64"/>
    <w:rsid w:val="000F01A0"/>
    <w:rsid w:val="000F048C"/>
    <w:rsid w:val="000F3B61"/>
    <w:rsid w:val="000F70D6"/>
    <w:rsid w:val="00101D98"/>
    <w:rsid w:val="00102BA9"/>
    <w:rsid w:val="00102C13"/>
    <w:rsid w:val="00105820"/>
    <w:rsid w:val="001068DC"/>
    <w:rsid w:val="0011201A"/>
    <w:rsid w:val="00113AE8"/>
    <w:rsid w:val="001155AC"/>
    <w:rsid w:val="001159DF"/>
    <w:rsid w:val="00120BFE"/>
    <w:rsid w:val="00121E5E"/>
    <w:rsid w:val="0012288E"/>
    <w:rsid w:val="0012399C"/>
    <w:rsid w:val="00127E73"/>
    <w:rsid w:val="00131608"/>
    <w:rsid w:val="001351A7"/>
    <w:rsid w:val="0013789B"/>
    <w:rsid w:val="00137F8D"/>
    <w:rsid w:val="00140750"/>
    <w:rsid w:val="00140BCA"/>
    <w:rsid w:val="001418FE"/>
    <w:rsid w:val="00141A66"/>
    <w:rsid w:val="00141CB9"/>
    <w:rsid w:val="00142B11"/>
    <w:rsid w:val="00143118"/>
    <w:rsid w:val="00143314"/>
    <w:rsid w:val="00145897"/>
    <w:rsid w:val="001458C7"/>
    <w:rsid w:val="0014630A"/>
    <w:rsid w:val="0014637F"/>
    <w:rsid w:val="00150ADB"/>
    <w:rsid w:val="00154B97"/>
    <w:rsid w:val="001555DD"/>
    <w:rsid w:val="00155E12"/>
    <w:rsid w:val="00156716"/>
    <w:rsid w:val="00157022"/>
    <w:rsid w:val="0015776C"/>
    <w:rsid w:val="00161210"/>
    <w:rsid w:val="0016140F"/>
    <w:rsid w:val="00165C5B"/>
    <w:rsid w:val="00165E89"/>
    <w:rsid w:val="00167C18"/>
    <w:rsid w:val="0017302F"/>
    <w:rsid w:val="00174291"/>
    <w:rsid w:val="0017603B"/>
    <w:rsid w:val="00181190"/>
    <w:rsid w:val="00183B3D"/>
    <w:rsid w:val="0018405A"/>
    <w:rsid w:val="00184A94"/>
    <w:rsid w:val="00185322"/>
    <w:rsid w:val="001907A7"/>
    <w:rsid w:val="0019185B"/>
    <w:rsid w:val="0019229E"/>
    <w:rsid w:val="001950E5"/>
    <w:rsid w:val="00196DC5"/>
    <w:rsid w:val="00197130"/>
    <w:rsid w:val="001A0059"/>
    <w:rsid w:val="001A3AD7"/>
    <w:rsid w:val="001A74C5"/>
    <w:rsid w:val="001B05D6"/>
    <w:rsid w:val="001B4DAF"/>
    <w:rsid w:val="001B55C7"/>
    <w:rsid w:val="001B6504"/>
    <w:rsid w:val="001B69B5"/>
    <w:rsid w:val="001C0293"/>
    <w:rsid w:val="001C0F8B"/>
    <w:rsid w:val="001C184B"/>
    <w:rsid w:val="001C2276"/>
    <w:rsid w:val="001C721B"/>
    <w:rsid w:val="001C7B56"/>
    <w:rsid w:val="001D7040"/>
    <w:rsid w:val="001D71EF"/>
    <w:rsid w:val="001D732F"/>
    <w:rsid w:val="001D7D63"/>
    <w:rsid w:val="001E0FA8"/>
    <w:rsid w:val="001E16F3"/>
    <w:rsid w:val="001E24A7"/>
    <w:rsid w:val="001E28A4"/>
    <w:rsid w:val="001E2FD4"/>
    <w:rsid w:val="001E39AF"/>
    <w:rsid w:val="001E5BDD"/>
    <w:rsid w:val="001E6746"/>
    <w:rsid w:val="001E6C13"/>
    <w:rsid w:val="001F21B9"/>
    <w:rsid w:val="001F2C0E"/>
    <w:rsid w:val="001F5741"/>
    <w:rsid w:val="001F5CF8"/>
    <w:rsid w:val="001F6FC5"/>
    <w:rsid w:val="002010A4"/>
    <w:rsid w:val="0020182D"/>
    <w:rsid w:val="00203D8F"/>
    <w:rsid w:val="00204658"/>
    <w:rsid w:val="0020541D"/>
    <w:rsid w:val="00205D7C"/>
    <w:rsid w:val="00206E13"/>
    <w:rsid w:val="00207167"/>
    <w:rsid w:val="00207658"/>
    <w:rsid w:val="00207EF3"/>
    <w:rsid w:val="002103C0"/>
    <w:rsid w:val="002127DC"/>
    <w:rsid w:val="002152B6"/>
    <w:rsid w:val="00217501"/>
    <w:rsid w:val="00221289"/>
    <w:rsid w:val="00224BEC"/>
    <w:rsid w:val="00226089"/>
    <w:rsid w:val="002268D6"/>
    <w:rsid w:val="002344A0"/>
    <w:rsid w:val="0023609A"/>
    <w:rsid w:val="00240762"/>
    <w:rsid w:val="002410F6"/>
    <w:rsid w:val="0024368B"/>
    <w:rsid w:val="00244A5F"/>
    <w:rsid w:val="00251ED9"/>
    <w:rsid w:val="00252710"/>
    <w:rsid w:val="0025402C"/>
    <w:rsid w:val="00256137"/>
    <w:rsid w:val="0025613B"/>
    <w:rsid w:val="00257AF6"/>
    <w:rsid w:val="00257E61"/>
    <w:rsid w:val="0026001E"/>
    <w:rsid w:val="002609A6"/>
    <w:rsid w:val="00263DF9"/>
    <w:rsid w:val="002665AF"/>
    <w:rsid w:val="00270868"/>
    <w:rsid w:val="00272C58"/>
    <w:rsid w:val="00273209"/>
    <w:rsid w:val="00273325"/>
    <w:rsid w:val="00274222"/>
    <w:rsid w:val="00277065"/>
    <w:rsid w:val="00282DE6"/>
    <w:rsid w:val="00283736"/>
    <w:rsid w:val="002845D1"/>
    <w:rsid w:val="002868FC"/>
    <w:rsid w:val="002A3AE1"/>
    <w:rsid w:val="002A5877"/>
    <w:rsid w:val="002B4455"/>
    <w:rsid w:val="002B56E0"/>
    <w:rsid w:val="002B5DAA"/>
    <w:rsid w:val="002B70C3"/>
    <w:rsid w:val="002C0BCC"/>
    <w:rsid w:val="002C1D4B"/>
    <w:rsid w:val="002C494E"/>
    <w:rsid w:val="002C4F98"/>
    <w:rsid w:val="002C7C5F"/>
    <w:rsid w:val="002D16E0"/>
    <w:rsid w:val="002D2E70"/>
    <w:rsid w:val="002D42A2"/>
    <w:rsid w:val="002E0D9F"/>
    <w:rsid w:val="002E40C8"/>
    <w:rsid w:val="002E76F1"/>
    <w:rsid w:val="002F2893"/>
    <w:rsid w:val="002F51E4"/>
    <w:rsid w:val="002F7FF4"/>
    <w:rsid w:val="003014F5"/>
    <w:rsid w:val="00301B56"/>
    <w:rsid w:val="00303025"/>
    <w:rsid w:val="00303282"/>
    <w:rsid w:val="00305737"/>
    <w:rsid w:val="00307B9C"/>
    <w:rsid w:val="00312285"/>
    <w:rsid w:val="003148F9"/>
    <w:rsid w:val="00316253"/>
    <w:rsid w:val="00316D4F"/>
    <w:rsid w:val="0031701A"/>
    <w:rsid w:val="0032099F"/>
    <w:rsid w:val="003233A9"/>
    <w:rsid w:val="00324187"/>
    <w:rsid w:val="00326757"/>
    <w:rsid w:val="00327036"/>
    <w:rsid w:val="0032782C"/>
    <w:rsid w:val="00330C40"/>
    <w:rsid w:val="00331DB4"/>
    <w:rsid w:val="003326C1"/>
    <w:rsid w:val="00333546"/>
    <w:rsid w:val="00333C09"/>
    <w:rsid w:val="00334E06"/>
    <w:rsid w:val="003370CD"/>
    <w:rsid w:val="003400A3"/>
    <w:rsid w:val="00353078"/>
    <w:rsid w:val="00355F9B"/>
    <w:rsid w:val="0035603F"/>
    <w:rsid w:val="0035654A"/>
    <w:rsid w:val="003566DA"/>
    <w:rsid w:val="00360C04"/>
    <w:rsid w:val="00361D3B"/>
    <w:rsid w:val="00362297"/>
    <w:rsid w:val="00365720"/>
    <w:rsid w:val="00366A69"/>
    <w:rsid w:val="003679BD"/>
    <w:rsid w:val="00370519"/>
    <w:rsid w:val="00372B0A"/>
    <w:rsid w:val="00372DA5"/>
    <w:rsid w:val="003765DF"/>
    <w:rsid w:val="0037711E"/>
    <w:rsid w:val="00380415"/>
    <w:rsid w:val="0038188F"/>
    <w:rsid w:val="00381F26"/>
    <w:rsid w:val="003855A5"/>
    <w:rsid w:val="0038768C"/>
    <w:rsid w:val="00387E07"/>
    <w:rsid w:val="00392F2B"/>
    <w:rsid w:val="0039440F"/>
    <w:rsid w:val="00396C01"/>
    <w:rsid w:val="00397655"/>
    <w:rsid w:val="003A1A81"/>
    <w:rsid w:val="003A44A4"/>
    <w:rsid w:val="003A704A"/>
    <w:rsid w:val="003A76E5"/>
    <w:rsid w:val="003A7938"/>
    <w:rsid w:val="003B1AAE"/>
    <w:rsid w:val="003B1DA3"/>
    <w:rsid w:val="003C3732"/>
    <w:rsid w:val="003C4580"/>
    <w:rsid w:val="003C6E1A"/>
    <w:rsid w:val="003D3A14"/>
    <w:rsid w:val="003D4BAA"/>
    <w:rsid w:val="003D4EE3"/>
    <w:rsid w:val="003E19A8"/>
    <w:rsid w:val="003E46F0"/>
    <w:rsid w:val="003E4F16"/>
    <w:rsid w:val="003E55EF"/>
    <w:rsid w:val="003E6D79"/>
    <w:rsid w:val="003E7144"/>
    <w:rsid w:val="003E7AAC"/>
    <w:rsid w:val="003F29B3"/>
    <w:rsid w:val="003F541D"/>
    <w:rsid w:val="003F7575"/>
    <w:rsid w:val="00404FC9"/>
    <w:rsid w:val="00410957"/>
    <w:rsid w:val="004138EA"/>
    <w:rsid w:val="004179B4"/>
    <w:rsid w:val="004201B3"/>
    <w:rsid w:val="00421139"/>
    <w:rsid w:val="004217F7"/>
    <w:rsid w:val="00421EFD"/>
    <w:rsid w:val="0042477F"/>
    <w:rsid w:val="0042539E"/>
    <w:rsid w:val="00425953"/>
    <w:rsid w:val="00427134"/>
    <w:rsid w:val="0042764E"/>
    <w:rsid w:val="00427750"/>
    <w:rsid w:val="004320B2"/>
    <w:rsid w:val="00433AD7"/>
    <w:rsid w:val="0043567C"/>
    <w:rsid w:val="004377EE"/>
    <w:rsid w:val="004439E2"/>
    <w:rsid w:val="00447805"/>
    <w:rsid w:val="004504F8"/>
    <w:rsid w:val="00453914"/>
    <w:rsid w:val="00454482"/>
    <w:rsid w:val="0045469D"/>
    <w:rsid w:val="004558D6"/>
    <w:rsid w:val="00455F9A"/>
    <w:rsid w:val="0045702F"/>
    <w:rsid w:val="00457560"/>
    <w:rsid w:val="00457D81"/>
    <w:rsid w:val="00463C19"/>
    <w:rsid w:val="0046783C"/>
    <w:rsid w:val="00470217"/>
    <w:rsid w:val="004719B8"/>
    <w:rsid w:val="00471DAA"/>
    <w:rsid w:val="00472BDD"/>
    <w:rsid w:val="0047307D"/>
    <w:rsid w:val="00474E3A"/>
    <w:rsid w:val="004753B9"/>
    <w:rsid w:val="00476FAC"/>
    <w:rsid w:val="004772DF"/>
    <w:rsid w:val="00481BA1"/>
    <w:rsid w:val="00481D8F"/>
    <w:rsid w:val="004839A7"/>
    <w:rsid w:val="00486213"/>
    <w:rsid w:val="004869C9"/>
    <w:rsid w:val="00486E4A"/>
    <w:rsid w:val="00490D17"/>
    <w:rsid w:val="00492092"/>
    <w:rsid w:val="00494BDB"/>
    <w:rsid w:val="004963C0"/>
    <w:rsid w:val="00497392"/>
    <w:rsid w:val="004A04A2"/>
    <w:rsid w:val="004A04F1"/>
    <w:rsid w:val="004A2DD5"/>
    <w:rsid w:val="004A3F2E"/>
    <w:rsid w:val="004A60B2"/>
    <w:rsid w:val="004A6A54"/>
    <w:rsid w:val="004A6CED"/>
    <w:rsid w:val="004A7161"/>
    <w:rsid w:val="004A7C4C"/>
    <w:rsid w:val="004B1FEE"/>
    <w:rsid w:val="004B5BF3"/>
    <w:rsid w:val="004B6BDA"/>
    <w:rsid w:val="004C0C46"/>
    <w:rsid w:val="004C17C4"/>
    <w:rsid w:val="004C4AAF"/>
    <w:rsid w:val="004C5B3A"/>
    <w:rsid w:val="004C7E1B"/>
    <w:rsid w:val="004D1307"/>
    <w:rsid w:val="004D2CBC"/>
    <w:rsid w:val="004D61E2"/>
    <w:rsid w:val="004E11F2"/>
    <w:rsid w:val="004E43B1"/>
    <w:rsid w:val="004E6E05"/>
    <w:rsid w:val="004F38A9"/>
    <w:rsid w:val="00502759"/>
    <w:rsid w:val="00505BD2"/>
    <w:rsid w:val="00506363"/>
    <w:rsid w:val="00507321"/>
    <w:rsid w:val="00512F53"/>
    <w:rsid w:val="00512FBF"/>
    <w:rsid w:val="0051388B"/>
    <w:rsid w:val="005151CB"/>
    <w:rsid w:val="00515D34"/>
    <w:rsid w:val="00522F9F"/>
    <w:rsid w:val="0052331E"/>
    <w:rsid w:val="0052529E"/>
    <w:rsid w:val="00530935"/>
    <w:rsid w:val="00530DE5"/>
    <w:rsid w:val="0053101A"/>
    <w:rsid w:val="00534BED"/>
    <w:rsid w:val="00535043"/>
    <w:rsid w:val="00540FD0"/>
    <w:rsid w:val="0054393E"/>
    <w:rsid w:val="00544B25"/>
    <w:rsid w:val="005519B8"/>
    <w:rsid w:val="00552A4C"/>
    <w:rsid w:val="0055348E"/>
    <w:rsid w:val="00553741"/>
    <w:rsid w:val="00554578"/>
    <w:rsid w:val="00555173"/>
    <w:rsid w:val="00555898"/>
    <w:rsid w:val="00555FE6"/>
    <w:rsid w:val="005573FA"/>
    <w:rsid w:val="00560735"/>
    <w:rsid w:val="00563F1E"/>
    <w:rsid w:val="00564556"/>
    <w:rsid w:val="005656AD"/>
    <w:rsid w:val="00567054"/>
    <w:rsid w:val="0056790E"/>
    <w:rsid w:val="00570815"/>
    <w:rsid w:val="00571112"/>
    <w:rsid w:val="005735A0"/>
    <w:rsid w:val="00575410"/>
    <w:rsid w:val="00575886"/>
    <w:rsid w:val="005778C4"/>
    <w:rsid w:val="00580C82"/>
    <w:rsid w:val="0058315D"/>
    <w:rsid w:val="00585839"/>
    <w:rsid w:val="00585AAC"/>
    <w:rsid w:val="00586FD4"/>
    <w:rsid w:val="005871F8"/>
    <w:rsid w:val="00587444"/>
    <w:rsid w:val="00587AAA"/>
    <w:rsid w:val="00590D9E"/>
    <w:rsid w:val="00594786"/>
    <w:rsid w:val="0059784C"/>
    <w:rsid w:val="005A18E0"/>
    <w:rsid w:val="005A1B7B"/>
    <w:rsid w:val="005A5106"/>
    <w:rsid w:val="005A60A2"/>
    <w:rsid w:val="005A65C5"/>
    <w:rsid w:val="005A6C92"/>
    <w:rsid w:val="005A79D3"/>
    <w:rsid w:val="005B09DB"/>
    <w:rsid w:val="005B1F33"/>
    <w:rsid w:val="005B427B"/>
    <w:rsid w:val="005B432E"/>
    <w:rsid w:val="005B706D"/>
    <w:rsid w:val="005B7556"/>
    <w:rsid w:val="005C14F7"/>
    <w:rsid w:val="005C50BE"/>
    <w:rsid w:val="005C5262"/>
    <w:rsid w:val="005C74FF"/>
    <w:rsid w:val="005D00EB"/>
    <w:rsid w:val="005D1C75"/>
    <w:rsid w:val="005D2C15"/>
    <w:rsid w:val="005D6CF1"/>
    <w:rsid w:val="005E3012"/>
    <w:rsid w:val="005E36D0"/>
    <w:rsid w:val="005E38A7"/>
    <w:rsid w:val="005E4601"/>
    <w:rsid w:val="005E5631"/>
    <w:rsid w:val="005E5FA5"/>
    <w:rsid w:val="005E5FC9"/>
    <w:rsid w:val="005E6DC8"/>
    <w:rsid w:val="005E7357"/>
    <w:rsid w:val="005F026D"/>
    <w:rsid w:val="005F0BC2"/>
    <w:rsid w:val="005F41F5"/>
    <w:rsid w:val="005F6040"/>
    <w:rsid w:val="005F67D7"/>
    <w:rsid w:val="005F7F70"/>
    <w:rsid w:val="00600649"/>
    <w:rsid w:val="00600710"/>
    <w:rsid w:val="006009D0"/>
    <w:rsid w:val="00602FBA"/>
    <w:rsid w:val="006050E7"/>
    <w:rsid w:val="00607B89"/>
    <w:rsid w:val="00607CAE"/>
    <w:rsid w:val="00610959"/>
    <w:rsid w:val="0061131E"/>
    <w:rsid w:val="00611FAD"/>
    <w:rsid w:val="00612B30"/>
    <w:rsid w:val="006135B6"/>
    <w:rsid w:val="00614233"/>
    <w:rsid w:val="006154CA"/>
    <w:rsid w:val="00615F00"/>
    <w:rsid w:val="00616F69"/>
    <w:rsid w:val="00620EE2"/>
    <w:rsid w:val="00622968"/>
    <w:rsid w:val="00624C38"/>
    <w:rsid w:val="00625FA4"/>
    <w:rsid w:val="00625FAE"/>
    <w:rsid w:val="006275BB"/>
    <w:rsid w:val="00630631"/>
    <w:rsid w:val="00632DEB"/>
    <w:rsid w:val="00635B7B"/>
    <w:rsid w:val="00636B24"/>
    <w:rsid w:val="00637798"/>
    <w:rsid w:val="00637AB8"/>
    <w:rsid w:val="00643309"/>
    <w:rsid w:val="00650F43"/>
    <w:rsid w:val="00652806"/>
    <w:rsid w:val="00653408"/>
    <w:rsid w:val="0065558E"/>
    <w:rsid w:val="00657914"/>
    <w:rsid w:val="00662E9B"/>
    <w:rsid w:val="006640D4"/>
    <w:rsid w:val="00665DD7"/>
    <w:rsid w:val="00666402"/>
    <w:rsid w:val="00666F7B"/>
    <w:rsid w:val="00670D83"/>
    <w:rsid w:val="006753A4"/>
    <w:rsid w:val="006769ED"/>
    <w:rsid w:val="00677713"/>
    <w:rsid w:val="00677C6A"/>
    <w:rsid w:val="00677CD0"/>
    <w:rsid w:val="00682495"/>
    <w:rsid w:val="00682A60"/>
    <w:rsid w:val="00683B87"/>
    <w:rsid w:val="00683C5C"/>
    <w:rsid w:val="00684E9C"/>
    <w:rsid w:val="006852A9"/>
    <w:rsid w:val="00686889"/>
    <w:rsid w:val="0068780E"/>
    <w:rsid w:val="00694E4C"/>
    <w:rsid w:val="00696A1E"/>
    <w:rsid w:val="006A17BB"/>
    <w:rsid w:val="006A1A4C"/>
    <w:rsid w:val="006A43CD"/>
    <w:rsid w:val="006A638F"/>
    <w:rsid w:val="006A655D"/>
    <w:rsid w:val="006A7600"/>
    <w:rsid w:val="006B1265"/>
    <w:rsid w:val="006B1962"/>
    <w:rsid w:val="006B5A0F"/>
    <w:rsid w:val="006B6CFF"/>
    <w:rsid w:val="006B7242"/>
    <w:rsid w:val="006C0782"/>
    <w:rsid w:val="006C4B56"/>
    <w:rsid w:val="006C5295"/>
    <w:rsid w:val="006C6F09"/>
    <w:rsid w:val="006D5A36"/>
    <w:rsid w:val="006D7B23"/>
    <w:rsid w:val="006E27C4"/>
    <w:rsid w:val="006E7C8A"/>
    <w:rsid w:val="006F1474"/>
    <w:rsid w:val="006F19B2"/>
    <w:rsid w:val="006F226D"/>
    <w:rsid w:val="006F2BB2"/>
    <w:rsid w:val="006F438C"/>
    <w:rsid w:val="006F5078"/>
    <w:rsid w:val="006F56BA"/>
    <w:rsid w:val="006F5795"/>
    <w:rsid w:val="006F5D1E"/>
    <w:rsid w:val="006F5D80"/>
    <w:rsid w:val="006F633B"/>
    <w:rsid w:val="00700261"/>
    <w:rsid w:val="00700498"/>
    <w:rsid w:val="00700B48"/>
    <w:rsid w:val="0070418B"/>
    <w:rsid w:val="0070470D"/>
    <w:rsid w:val="00706030"/>
    <w:rsid w:val="0070694C"/>
    <w:rsid w:val="00706D6D"/>
    <w:rsid w:val="00707994"/>
    <w:rsid w:val="0071047B"/>
    <w:rsid w:val="0071564C"/>
    <w:rsid w:val="00716E36"/>
    <w:rsid w:val="00717455"/>
    <w:rsid w:val="00720052"/>
    <w:rsid w:val="00720210"/>
    <w:rsid w:val="00721029"/>
    <w:rsid w:val="00722346"/>
    <w:rsid w:val="007231E8"/>
    <w:rsid w:val="00726782"/>
    <w:rsid w:val="007267F3"/>
    <w:rsid w:val="00727AAD"/>
    <w:rsid w:val="00730831"/>
    <w:rsid w:val="00730BAC"/>
    <w:rsid w:val="0073364C"/>
    <w:rsid w:val="00733B88"/>
    <w:rsid w:val="007409C6"/>
    <w:rsid w:val="00742907"/>
    <w:rsid w:val="00742ED4"/>
    <w:rsid w:val="0074311B"/>
    <w:rsid w:val="00745802"/>
    <w:rsid w:val="007461C5"/>
    <w:rsid w:val="00747604"/>
    <w:rsid w:val="00747EDC"/>
    <w:rsid w:val="007526D6"/>
    <w:rsid w:val="00753CDF"/>
    <w:rsid w:val="00753F00"/>
    <w:rsid w:val="00753FC7"/>
    <w:rsid w:val="00755277"/>
    <w:rsid w:val="007553C5"/>
    <w:rsid w:val="00755CA8"/>
    <w:rsid w:val="00757D4C"/>
    <w:rsid w:val="00762832"/>
    <w:rsid w:val="00764804"/>
    <w:rsid w:val="007651F4"/>
    <w:rsid w:val="0076589D"/>
    <w:rsid w:val="007677EC"/>
    <w:rsid w:val="00775217"/>
    <w:rsid w:val="007807B8"/>
    <w:rsid w:val="00781508"/>
    <w:rsid w:val="00782C93"/>
    <w:rsid w:val="00785160"/>
    <w:rsid w:val="0078530E"/>
    <w:rsid w:val="00794838"/>
    <w:rsid w:val="00795711"/>
    <w:rsid w:val="007A1727"/>
    <w:rsid w:val="007A1D73"/>
    <w:rsid w:val="007B02F1"/>
    <w:rsid w:val="007B05C8"/>
    <w:rsid w:val="007C6AA0"/>
    <w:rsid w:val="007D0B66"/>
    <w:rsid w:val="007D59BB"/>
    <w:rsid w:val="007D5E41"/>
    <w:rsid w:val="007D77E1"/>
    <w:rsid w:val="007E1505"/>
    <w:rsid w:val="007E352F"/>
    <w:rsid w:val="007E4A51"/>
    <w:rsid w:val="007E4FEA"/>
    <w:rsid w:val="007E6614"/>
    <w:rsid w:val="007E6C90"/>
    <w:rsid w:val="007F112D"/>
    <w:rsid w:val="007F11DA"/>
    <w:rsid w:val="007F238B"/>
    <w:rsid w:val="007F522B"/>
    <w:rsid w:val="007F5354"/>
    <w:rsid w:val="007F71BC"/>
    <w:rsid w:val="00803325"/>
    <w:rsid w:val="008035BD"/>
    <w:rsid w:val="0080464C"/>
    <w:rsid w:val="0080480E"/>
    <w:rsid w:val="00804ED6"/>
    <w:rsid w:val="00804F6E"/>
    <w:rsid w:val="00807159"/>
    <w:rsid w:val="0081334D"/>
    <w:rsid w:val="00813E65"/>
    <w:rsid w:val="0081572E"/>
    <w:rsid w:val="00816840"/>
    <w:rsid w:val="008176F0"/>
    <w:rsid w:val="008221A7"/>
    <w:rsid w:val="00823D73"/>
    <w:rsid w:val="00826715"/>
    <w:rsid w:val="00827A57"/>
    <w:rsid w:val="00830AD6"/>
    <w:rsid w:val="0083101B"/>
    <w:rsid w:val="00832F4A"/>
    <w:rsid w:val="0083657A"/>
    <w:rsid w:val="008400BE"/>
    <w:rsid w:val="00845633"/>
    <w:rsid w:val="008460F3"/>
    <w:rsid w:val="0084781A"/>
    <w:rsid w:val="00851CD2"/>
    <w:rsid w:val="00855CA4"/>
    <w:rsid w:val="008606CF"/>
    <w:rsid w:val="008608B2"/>
    <w:rsid w:val="00862061"/>
    <w:rsid w:val="00873CD0"/>
    <w:rsid w:val="008749ED"/>
    <w:rsid w:val="00875B59"/>
    <w:rsid w:val="00877A2E"/>
    <w:rsid w:val="0088123C"/>
    <w:rsid w:val="00883377"/>
    <w:rsid w:val="0088666F"/>
    <w:rsid w:val="00890499"/>
    <w:rsid w:val="00890544"/>
    <w:rsid w:val="008A3A0F"/>
    <w:rsid w:val="008A3DE7"/>
    <w:rsid w:val="008B4205"/>
    <w:rsid w:val="008C3159"/>
    <w:rsid w:val="008C5588"/>
    <w:rsid w:val="008C6F95"/>
    <w:rsid w:val="008D21C7"/>
    <w:rsid w:val="008D4A11"/>
    <w:rsid w:val="008D6DFC"/>
    <w:rsid w:val="008E0889"/>
    <w:rsid w:val="008E1DDB"/>
    <w:rsid w:val="008E2A53"/>
    <w:rsid w:val="008E7552"/>
    <w:rsid w:val="008F1887"/>
    <w:rsid w:val="008F1D7E"/>
    <w:rsid w:val="008F2BA5"/>
    <w:rsid w:val="008F305B"/>
    <w:rsid w:val="008F3457"/>
    <w:rsid w:val="008F4EEA"/>
    <w:rsid w:val="008F5B5B"/>
    <w:rsid w:val="008F7A49"/>
    <w:rsid w:val="00901386"/>
    <w:rsid w:val="00901F7A"/>
    <w:rsid w:val="00903279"/>
    <w:rsid w:val="009038E9"/>
    <w:rsid w:val="009050AC"/>
    <w:rsid w:val="009055F1"/>
    <w:rsid w:val="00912FD2"/>
    <w:rsid w:val="00913DA6"/>
    <w:rsid w:val="0091639A"/>
    <w:rsid w:val="00917618"/>
    <w:rsid w:val="0092179D"/>
    <w:rsid w:val="00923AE8"/>
    <w:rsid w:val="00923B7D"/>
    <w:rsid w:val="00924CCB"/>
    <w:rsid w:val="0092553E"/>
    <w:rsid w:val="00926B0D"/>
    <w:rsid w:val="00930027"/>
    <w:rsid w:val="00932B82"/>
    <w:rsid w:val="009337AF"/>
    <w:rsid w:val="0093542E"/>
    <w:rsid w:val="009366B1"/>
    <w:rsid w:val="00937FFD"/>
    <w:rsid w:val="009417D0"/>
    <w:rsid w:val="00942469"/>
    <w:rsid w:val="00942A28"/>
    <w:rsid w:val="009502FA"/>
    <w:rsid w:val="00950887"/>
    <w:rsid w:val="00953F70"/>
    <w:rsid w:val="009556DC"/>
    <w:rsid w:val="00956C1B"/>
    <w:rsid w:val="00960F34"/>
    <w:rsid w:val="009621BE"/>
    <w:rsid w:val="009655CE"/>
    <w:rsid w:val="0097104C"/>
    <w:rsid w:val="00974B0A"/>
    <w:rsid w:val="0097558A"/>
    <w:rsid w:val="00977727"/>
    <w:rsid w:val="009818CB"/>
    <w:rsid w:val="00981C30"/>
    <w:rsid w:val="0098268F"/>
    <w:rsid w:val="00983056"/>
    <w:rsid w:val="009857D6"/>
    <w:rsid w:val="00985B76"/>
    <w:rsid w:val="00985D2A"/>
    <w:rsid w:val="00987DEA"/>
    <w:rsid w:val="00987E13"/>
    <w:rsid w:val="009900A0"/>
    <w:rsid w:val="0099109B"/>
    <w:rsid w:val="00993A30"/>
    <w:rsid w:val="00993F6A"/>
    <w:rsid w:val="00997E05"/>
    <w:rsid w:val="009A3264"/>
    <w:rsid w:val="009A38C5"/>
    <w:rsid w:val="009A455B"/>
    <w:rsid w:val="009A75B8"/>
    <w:rsid w:val="009B1558"/>
    <w:rsid w:val="009B353B"/>
    <w:rsid w:val="009B35A5"/>
    <w:rsid w:val="009B7166"/>
    <w:rsid w:val="009B7B4F"/>
    <w:rsid w:val="009C15AC"/>
    <w:rsid w:val="009C3B20"/>
    <w:rsid w:val="009C4E6C"/>
    <w:rsid w:val="009C7581"/>
    <w:rsid w:val="009D2DE4"/>
    <w:rsid w:val="009D3832"/>
    <w:rsid w:val="009D57DA"/>
    <w:rsid w:val="009D775A"/>
    <w:rsid w:val="009E0B38"/>
    <w:rsid w:val="009E1E14"/>
    <w:rsid w:val="009E2165"/>
    <w:rsid w:val="009E2736"/>
    <w:rsid w:val="009E57D9"/>
    <w:rsid w:val="009F424C"/>
    <w:rsid w:val="009F51D8"/>
    <w:rsid w:val="009F6D75"/>
    <w:rsid w:val="00A005DE"/>
    <w:rsid w:val="00A02D37"/>
    <w:rsid w:val="00A03354"/>
    <w:rsid w:val="00A03A5D"/>
    <w:rsid w:val="00A05CD0"/>
    <w:rsid w:val="00A06E5E"/>
    <w:rsid w:val="00A06FC1"/>
    <w:rsid w:val="00A07825"/>
    <w:rsid w:val="00A1054C"/>
    <w:rsid w:val="00A11132"/>
    <w:rsid w:val="00A1279C"/>
    <w:rsid w:val="00A12BE7"/>
    <w:rsid w:val="00A1412F"/>
    <w:rsid w:val="00A1447B"/>
    <w:rsid w:val="00A14759"/>
    <w:rsid w:val="00A20B9C"/>
    <w:rsid w:val="00A21357"/>
    <w:rsid w:val="00A21441"/>
    <w:rsid w:val="00A219D0"/>
    <w:rsid w:val="00A22E3D"/>
    <w:rsid w:val="00A234B0"/>
    <w:rsid w:val="00A30B7E"/>
    <w:rsid w:val="00A30D5C"/>
    <w:rsid w:val="00A316EF"/>
    <w:rsid w:val="00A31AF1"/>
    <w:rsid w:val="00A3542E"/>
    <w:rsid w:val="00A37084"/>
    <w:rsid w:val="00A40ECA"/>
    <w:rsid w:val="00A445E1"/>
    <w:rsid w:val="00A50840"/>
    <w:rsid w:val="00A50A53"/>
    <w:rsid w:val="00A51028"/>
    <w:rsid w:val="00A51CD6"/>
    <w:rsid w:val="00A559E5"/>
    <w:rsid w:val="00A57B4F"/>
    <w:rsid w:val="00A60DF0"/>
    <w:rsid w:val="00A637FE"/>
    <w:rsid w:val="00A63E74"/>
    <w:rsid w:val="00A6512B"/>
    <w:rsid w:val="00A65EE7"/>
    <w:rsid w:val="00A6653E"/>
    <w:rsid w:val="00A70922"/>
    <w:rsid w:val="00A70A78"/>
    <w:rsid w:val="00A725F5"/>
    <w:rsid w:val="00A77AB0"/>
    <w:rsid w:val="00A807A1"/>
    <w:rsid w:val="00A819F1"/>
    <w:rsid w:val="00A82099"/>
    <w:rsid w:val="00A85722"/>
    <w:rsid w:val="00A8673D"/>
    <w:rsid w:val="00A9003B"/>
    <w:rsid w:val="00A912EF"/>
    <w:rsid w:val="00A91867"/>
    <w:rsid w:val="00A91BC0"/>
    <w:rsid w:val="00A95ACA"/>
    <w:rsid w:val="00A95DC8"/>
    <w:rsid w:val="00AA1C02"/>
    <w:rsid w:val="00AA21A4"/>
    <w:rsid w:val="00AA4821"/>
    <w:rsid w:val="00AA66B0"/>
    <w:rsid w:val="00AB0D97"/>
    <w:rsid w:val="00AB1E8C"/>
    <w:rsid w:val="00AB2D13"/>
    <w:rsid w:val="00AB5081"/>
    <w:rsid w:val="00AB745A"/>
    <w:rsid w:val="00AC019F"/>
    <w:rsid w:val="00AC5488"/>
    <w:rsid w:val="00AD0813"/>
    <w:rsid w:val="00AD1760"/>
    <w:rsid w:val="00AD38AB"/>
    <w:rsid w:val="00AD468E"/>
    <w:rsid w:val="00AD4CEB"/>
    <w:rsid w:val="00AD5214"/>
    <w:rsid w:val="00AD5940"/>
    <w:rsid w:val="00AD70E4"/>
    <w:rsid w:val="00AE1124"/>
    <w:rsid w:val="00AE190B"/>
    <w:rsid w:val="00AE1A4F"/>
    <w:rsid w:val="00AE26C9"/>
    <w:rsid w:val="00AE2BAD"/>
    <w:rsid w:val="00AE54DB"/>
    <w:rsid w:val="00AF2B11"/>
    <w:rsid w:val="00AF763A"/>
    <w:rsid w:val="00B0096A"/>
    <w:rsid w:val="00B00A5D"/>
    <w:rsid w:val="00B06210"/>
    <w:rsid w:val="00B1379A"/>
    <w:rsid w:val="00B173E3"/>
    <w:rsid w:val="00B21738"/>
    <w:rsid w:val="00B222B4"/>
    <w:rsid w:val="00B24F14"/>
    <w:rsid w:val="00B322C5"/>
    <w:rsid w:val="00B33A5D"/>
    <w:rsid w:val="00B33B87"/>
    <w:rsid w:val="00B33D01"/>
    <w:rsid w:val="00B341B5"/>
    <w:rsid w:val="00B34E07"/>
    <w:rsid w:val="00B36787"/>
    <w:rsid w:val="00B43012"/>
    <w:rsid w:val="00B44164"/>
    <w:rsid w:val="00B45C61"/>
    <w:rsid w:val="00B46F2D"/>
    <w:rsid w:val="00B51268"/>
    <w:rsid w:val="00B51718"/>
    <w:rsid w:val="00B5288A"/>
    <w:rsid w:val="00B5475A"/>
    <w:rsid w:val="00B574CF"/>
    <w:rsid w:val="00B57C46"/>
    <w:rsid w:val="00B6010C"/>
    <w:rsid w:val="00B62DE7"/>
    <w:rsid w:val="00B661BD"/>
    <w:rsid w:val="00B66249"/>
    <w:rsid w:val="00B6732F"/>
    <w:rsid w:val="00B67627"/>
    <w:rsid w:val="00B67663"/>
    <w:rsid w:val="00B7222B"/>
    <w:rsid w:val="00B76DF4"/>
    <w:rsid w:val="00B8091F"/>
    <w:rsid w:val="00B81492"/>
    <w:rsid w:val="00B831AD"/>
    <w:rsid w:val="00B853E3"/>
    <w:rsid w:val="00B864C0"/>
    <w:rsid w:val="00B878B7"/>
    <w:rsid w:val="00B910E6"/>
    <w:rsid w:val="00B92F51"/>
    <w:rsid w:val="00B9331A"/>
    <w:rsid w:val="00BA2431"/>
    <w:rsid w:val="00BA4BE4"/>
    <w:rsid w:val="00BA5285"/>
    <w:rsid w:val="00BB104D"/>
    <w:rsid w:val="00BB349D"/>
    <w:rsid w:val="00BB5BF8"/>
    <w:rsid w:val="00BB7186"/>
    <w:rsid w:val="00BC26E0"/>
    <w:rsid w:val="00BC4AF1"/>
    <w:rsid w:val="00BC74FF"/>
    <w:rsid w:val="00BC7754"/>
    <w:rsid w:val="00BD06E6"/>
    <w:rsid w:val="00BD075D"/>
    <w:rsid w:val="00BD0EBC"/>
    <w:rsid w:val="00BD132C"/>
    <w:rsid w:val="00BD15A5"/>
    <w:rsid w:val="00BE00C6"/>
    <w:rsid w:val="00BE2869"/>
    <w:rsid w:val="00BE4928"/>
    <w:rsid w:val="00BE6A06"/>
    <w:rsid w:val="00BF06A6"/>
    <w:rsid w:val="00BF131E"/>
    <w:rsid w:val="00BF380B"/>
    <w:rsid w:val="00BF4600"/>
    <w:rsid w:val="00BF5219"/>
    <w:rsid w:val="00BF6416"/>
    <w:rsid w:val="00BF69F5"/>
    <w:rsid w:val="00C02873"/>
    <w:rsid w:val="00C07DBD"/>
    <w:rsid w:val="00C148FA"/>
    <w:rsid w:val="00C16C91"/>
    <w:rsid w:val="00C20E83"/>
    <w:rsid w:val="00C21251"/>
    <w:rsid w:val="00C217E2"/>
    <w:rsid w:val="00C24533"/>
    <w:rsid w:val="00C25309"/>
    <w:rsid w:val="00C27002"/>
    <w:rsid w:val="00C344C1"/>
    <w:rsid w:val="00C36209"/>
    <w:rsid w:val="00C423BE"/>
    <w:rsid w:val="00C4277B"/>
    <w:rsid w:val="00C43801"/>
    <w:rsid w:val="00C43F42"/>
    <w:rsid w:val="00C50458"/>
    <w:rsid w:val="00C50BE5"/>
    <w:rsid w:val="00C50EBE"/>
    <w:rsid w:val="00C518E8"/>
    <w:rsid w:val="00C54DE6"/>
    <w:rsid w:val="00C56635"/>
    <w:rsid w:val="00C56EDA"/>
    <w:rsid w:val="00C574D7"/>
    <w:rsid w:val="00C57FBA"/>
    <w:rsid w:val="00C600A8"/>
    <w:rsid w:val="00C642AC"/>
    <w:rsid w:val="00C64CB3"/>
    <w:rsid w:val="00C742B7"/>
    <w:rsid w:val="00C80B68"/>
    <w:rsid w:val="00C8303C"/>
    <w:rsid w:val="00C83186"/>
    <w:rsid w:val="00C849B6"/>
    <w:rsid w:val="00C84B20"/>
    <w:rsid w:val="00C879C9"/>
    <w:rsid w:val="00C915B8"/>
    <w:rsid w:val="00C91D54"/>
    <w:rsid w:val="00C93348"/>
    <w:rsid w:val="00C933AC"/>
    <w:rsid w:val="00C9692D"/>
    <w:rsid w:val="00C97281"/>
    <w:rsid w:val="00C973F1"/>
    <w:rsid w:val="00C97F63"/>
    <w:rsid w:val="00CA36A1"/>
    <w:rsid w:val="00CA539D"/>
    <w:rsid w:val="00CA7374"/>
    <w:rsid w:val="00CB1F31"/>
    <w:rsid w:val="00CB3DA8"/>
    <w:rsid w:val="00CB4252"/>
    <w:rsid w:val="00CC1967"/>
    <w:rsid w:val="00CC46AB"/>
    <w:rsid w:val="00CC70CF"/>
    <w:rsid w:val="00CD10CC"/>
    <w:rsid w:val="00CD13BB"/>
    <w:rsid w:val="00CD2452"/>
    <w:rsid w:val="00CD35CE"/>
    <w:rsid w:val="00CD5A53"/>
    <w:rsid w:val="00CD7D3D"/>
    <w:rsid w:val="00CD7ED2"/>
    <w:rsid w:val="00CE0689"/>
    <w:rsid w:val="00CE5AAB"/>
    <w:rsid w:val="00CE6F78"/>
    <w:rsid w:val="00CF0B9D"/>
    <w:rsid w:val="00CF2099"/>
    <w:rsid w:val="00CF23E4"/>
    <w:rsid w:val="00CF4692"/>
    <w:rsid w:val="00CF4EE0"/>
    <w:rsid w:val="00CF686E"/>
    <w:rsid w:val="00D01170"/>
    <w:rsid w:val="00D029E6"/>
    <w:rsid w:val="00D0352E"/>
    <w:rsid w:val="00D03BF1"/>
    <w:rsid w:val="00D06F33"/>
    <w:rsid w:val="00D07CE7"/>
    <w:rsid w:val="00D1063E"/>
    <w:rsid w:val="00D11A40"/>
    <w:rsid w:val="00D1229B"/>
    <w:rsid w:val="00D12D26"/>
    <w:rsid w:val="00D15574"/>
    <w:rsid w:val="00D20D07"/>
    <w:rsid w:val="00D272D2"/>
    <w:rsid w:val="00D27EF5"/>
    <w:rsid w:val="00D30025"/>
    <w:rsid w:val="00D3194A"/>
    <w:rsid w:val="00D32EDA"/>
    <w:rsid w:val="00D34382"/>
    <w:rsid w:val="00D34465"/>
    <w:rsid w:val="00D37D9F"/>
    <w:rsid w:val="00D43F77"/>
    <w:rsid w:val="00D4567B"/>
    <w:rsid w:val="00D46D91"/>
    <w:rsid w:val="00D4787C"/>
    <w:rsid w:val="00D50BE8"/>
    <w:rsid w:val="00D51A59"/>
    <w:rsid w:val="00D5606B"/>
    <w:rsid w:val="00D57715"/>
    <w:rsid w:val="00D578F8"/>
    <w:rsid w:val="00D57BA0"/>
    <w:rsid w:val="00D60D51"/>
    <w:rsid w:val="00D625B9"/>
    <w:rsid w:val="00D63168"/>
    <w:rsid w:val="00D63AD0"/>
    <w:rsid w:val="00D66A89"/>
    <w:rsid w:val="00D66FD0"/>
    <w:rsid w:val="00D704CB"/>
    <w:rsid w:val="00D70616"/>
    <w:rsid w:val="00D718FB"/>
    <w:rsid w:val="00D728B7"/>
    <w:rsid w:val="00D75215"/>
    <w:rsid w:val="00D75F6F"/>
    <w:rsid w:val="00D76402"/>
    <w:rsid w:val="00D76C53"/>
    <w:rsid w:val="00D80154"/>
    <w:rsid w:val="00D810F9"/>
    <w:rsid w:val="00D82C12"/>
    <w:rsid w:val="00D86EE5"/>
    <w:rsid w:val="00D87EF9"/>
    <w:rsid w:val="00D92857"/>
    <w:rsid w:val="00D92A9F"/>
    <w:rsid w:val="00D954D3"/>
    <w:rsid w:val="00D97FC6"/>
    <w:rsid w:val="00DA3C17"/>
    <w:rsid w:val="00DA6E1B"/>
    <w:rsid w:val="00DB0D95"/>
    <w:rsid w:val="00DB234F"/>
    <w:rsid w:val="00DB2C12"/>
    <w:rsid w:val="00DB6953"/>
    <w:rsid w:val="00DB6B71"/>
    <w:rsid w:val="00DB6B86"/>
    <w:rsid w:val="00DC0868"/>
    <w:rsid w:val="00DC0878"/>
    <w:rsid w:val="00DC1792"/>
    <w:rsid w:val="00DC5FE3"/>
    <w:rsid w:val="00DD2073"/>
    <w:rsid w:val="00DD3519"/>
    <w:rsid w:val="00DD3BE8"/>
    <w:rsid w:val="00DD5D5A"/>
    <w:rsid w:val="00DD6147"/>
    <w:rsid w:val="00DD765E"/>
    <w:rsid w:val="00DE1209"/>
    <w:rsid w:val="00DE408D"/>
    <w:rsid w:val="00DE7247"/>
    <w:rsid w:val="00DE7387"/>
    <w:rsid w:val="00DF058D"/>
    <w:rsid w:val="00DF126F"/>
    <w:rsid w:val="00DF190A"/>
    <w:rsid w:val="00DF3644"/>
    <w:rsid w:val="00DF3EF5"/>
    <w:rsid w:val="00DF407D"/>
    <w:rsid w:val="00DF41C1"/>
    <w:rsid w:val="00DF4BF1"/>
    <w:rsid w:val="00E017FD"/>
    <w:rsid w:val="00E04044"/>
    <w:rsid w:val="00E05DE9"/>
    <w:rsid w:val="00E07551"/>
    <w:rsid w:val="00E0782A"/>
    <w:rsid w:val="00E10108"/>
    <w:rsid w:val="00E12618"/>
    <w:rsid w:val="00E1346C"/>
    <w:rsid w:val="00E139C0"/>
    <w:rsid w:val="00E1651A"/>
    <w:rsid w:val="00E200E5"/>
    <w:rsid w:val="00E2080B"/>
    <w:rsid w:val="00E2080C"/>
    <w:rsid w:val="00E24CA5"/>
    <w:rsid w:val="00E24ED0"/>
    <w:rsid w:val="00E27700"/>
    <w:rsid w:val="00E27F98"/>
    <w:rsid w:val="00E300CF"/>
    <w:rsid w:val="00E30FFB"/>
    <w:rsid w:val="00E337DE"/>
    <w:rsid w:val="00E443EF"/>
    <w:rsid w:val="00E46D31"/>
    <w:rsid w:val="00E478A5"/>
    <w:rsid w:val="00E50B47"/>
    <w:rsid w:val="00E527FE"/>
    <w:rsid w:val="00E52DEE"/>
    <w:rsid w:val="00E52EAD"/>
    <w:rsid w:val="00E54485"/>
    <w:rsid w:val="00E55FB5"/>
    <w:rsid w:val="00E56730"/>
    <w:rsid w:val="00E56CF3"/>
    <w:rsid w:val="00E61D86"/>
    <w:rsid w:val="00E659E3"/>
    <w:rsid w:val="00E705A5"/>
    <w:rsid w:val="00E741A7"/>
    <w:rsid w:val="00E75C87"/>
    <w:rsid w:val="00E824EA"/>
    <w:rsid w:val="00E836A4"/>
    <w:rsid w:val="00E83B5E"/>
    <w:rsid w:val="00E84FB7"/>
    <w:rsid w:val="00E852CC"/>
    <w:rsid w:val="00E871A9"/>
    <w:rsid w:val="00E87255"/>
    <w:rsid w:val="00E87A8F"/>
    <w:rsid w:val="00E91E7F"/>
    <w:rsid w:val="00E92820"/>
    <w:rsid w:val="00E9585D"/>
    <w:rsid w:val="00E97285"/>
    <w:rsid w:val="00E979CD"/>
    <w:rsid w:val="00EA135A"/>
    <w:rsid w:val="00EA14B0"/>
    <w:rsid w:val="00EA153F"/>
    <w:rsid w:val="00EA774A"/>
    <w:rsid w:val="00EB0B8A"/>
    <w:rsid w:val="00EB3863"/>
    <w:rsid w:val="00EC4156"/>
    <w:rsid w:val="00EC557E"/>
    <w:rsid w:val="00EC5E03"/>
    <w:rsid w:val="00EC6A3F"/>
    <w:rsid w:val="00ED073B"/>
    <w:rsid w:val="00ED1616"/>
    <w:rsid w:val="00ED2643"/>
    <w:rsid w:val="00ED69F9"/>
    <w:rsid w:val="00EE239B"/>
    <w:rsid w:val="00EE2696"/>
    <w:rsid w:val="00EE29D9"/>
    <w:rsid w:val="00EE2B47"/>
    <w:rsid w:val="00EF1658"/>
    <w:rsid w:val="00EF3860"/>
    <w:rsid w:val="00EF405D"/>
    <w:rsid w:val="00EF506A"/>
    <w:rsid w:val="00F01816"/>
    <w:rsid w:val="00F0373C"/>
    <w:rsid w:val="00F038F1"/>
    <w:rsid w:val="00F04F86"/>
    <w:rsid w:val="00F05E68"/>
    <w:rsid w:val="00F06D86"/>
    <w:rsid w:val="00F07571"/>
    <w:rsid w:val="00F075E0"/>
    <w:rsid w:val="00F112BE"/>
    <w:rsid w:val="00F12397"/>
    <w:rsid w:val="00F12A48"/>
    <w:rsid w:val="00F12F3F"/>
    <w:rsid w:val="00F16CA7"/>
    <w:rsid w:val="00F16EDF"/>
    <w:rsid w:val="00F1778E"/>
    <w:rsid w:val="00F179ED"/>
    <w:rsid w:val="00F228CF"/>
    <w:rsid w:val="00F25A3B"/>
    <w:rsid w:val="00F2648F"/>
    <w:rsid w:val="00F3102C"/>
    <w:rsid w:val="00F31392"/>
    <w:rsid w:val="00F31BA2"/>
    <w:rsid w:val="00F32802"/>
    <w:rsid w:val="00F3717D"/>
    <w:rsid w:val="00F4223A"/>
    <w:rsid w:val="00F425EB"/>
    <w:rsid w:val="00F45ADC"/>
    <w:rsid w:val="00F46492"/>
    <w:rsid w:val="00F509DD"/>
    <w:rsid w:val="00F5206F"/>
    <w:rsid w:val="00F5208A"/>
    <w:rsid w:val="00F52D81"/>
    <w:rsid w:val="00F5467D"/>
    <w:rsid w:val="00F5511F"/>
    <w:rsid w:val="00F570E2"/>
    <w:rsid w:val="00F57A57"/>
    <w:rsid w:val="00F61280"/>
    <w:rsid w:val="00F623AE"/>
    <w:rsid w:val="00F62882"/>
    <w:rsid w:val="00F645DB"/>
    <w:rsid w:val="00F6581A"/>
    <w:rsid w:val="00F70AEB"/>
    <w:rsid w:val="00F714B9"/>
    <w:rsid w:val="00F72C1E"/>
    <w:rsid w:val="00F72D83"/>
    <w:rsid w:val="00F8239C"/>
    <w:rsid w:val="00F82E45"/>
    <w:rsid w:val="00F90380"/>
    <w:rsid w:val="00F91CFB"/>
    <w:rsid w:val="00F932FC"/>
    <w:rsid w:val="00F9363F"/>
    <w:rsid w:val="00FA2AFD"/>
    <w:rsid w:val="00FA3FC6"/>
    <w:rsid w:val="00FA5816"/>
    <w:rsid w:val="00FB20F5"/>
    <w:rsid w:val="00FB3985"/>
    <w:rsid w:val="00FB5D26"/>
    <w:rsid w:val="00FB5F94"/>
    <w:rsid w:val="00FC0997"/>
    <w:rsid w:val="00FC3DD7"/>
    <w:rsid w:val="00FC687A"/>
    <w:rsid w:val="00FC68B3"/>
    <w:rsid w:val="00FC7A59"/>
    <w:rsid w:val="00FC7BD1"/>
    <w:rsid w:val="00FD1A98"/>
    <w:rsid w:val="00FD42AD"/>
    <w:rsid w:val="00FD756F"/>
    <w:rsid w:val="00FD75C2"/>
    <w:rsid w:val="00FD760C"/>
    <w:rsid w:val="00FE3290"/>
    <w:rsid w:val="00FE479F"/>
    <w:rsid w:val="00FE61C1"/>
    <w:rsid w:val="00FE72E0"/>
    <w:rsid w:val="00FF09D7"/>
    <w:rsid w:val="00FF0CC8"/>
    <w:rsid w:val="00FF0EE5"/>
    <w:rsid w:val="00FF1F42"/>
    <w:rsid w:val="00FF2C45"/>
    <w:rsid w:val="00FF4446"/>
    <w:rsid w:val="00FF61B5"/>
    <w:rsid w:val="00FF67B0"/>
    <w:rsid w:val="0178A2E0"/>
    <w:rsid w:val="01C75558"/>
    <w:rsid w:val="03800DB0"/>
    <w:rsid w:val="05B3217E"/>
    <w:rsid w:val="05D1AD87"/>
    <w:rsid w:val="074522E5"/>
    <w:rsid w:val="07A5054A"/>
    <w:rsid w:val="07CB16CF"/>
    <w:rsid w:val="08E68CC3"/>
    <w:rsid w:val="0D61EBC1"/>
    <w:rsid w:val="0E0246C5"/>
    <w:rsid w:val="0E8F1931"/>
    <w:rsid w:val="0EC1F1C1"/>
    <w:rsid w:val="104C933D"/>
    <w:rsid w:val="10AB8435"/>
    <w:rsid w:val="12675558"/>
    <w:rsid w:val="14ED4481"/>
    <w:rsid w:val="15ACA45B"/>
    <w:rsid w:val="15F2AE2B"/>
    <w:rsid w:val="167AEDE4"/>
    <w:rsid w:val="187933BB"/>
    <w:rsid w:val="195CC3AA"/>
    <w:rsid w:val="19DF3D35"/>
    <w:rsid w:val="1AA4EB04"/>
    <w:rsid w:val="1BA498B1"/>
    <w:rsid w:val="1C46647F"/>
    <w:rsid w:val="1D869B3B"/>
    <w:rsid w:val="1F04FE30"/>
    <w:rsid w:val="1FEF6073"/>
    <w:rsid w:val="20C0A230"/>
    <w:rsid w:val="21138019"/>
    <w:rsid w:val="23C6E9C7"/>
    <w:rsid w:val="24AB8BCE"/>
    <w:rsid w:val="24C03D83"/>
    <w:rsid w:val="27A54FD8"/>
    <w:rsid w:val="27C6322D"/>
    <w:rsid w:val="28918088"/>
    <w:rsid w:val="2A52D09B"/>
    <w:rsid w:val="2BA2B106"/>
    <w:rsid w:val="2CF181DD"/>
    <w:rsid w:val="2CF36046"/>
    <w:rsid w:val="2D1995AC"/>
    <w:rsid w:val="2D605E62"/>
    <w:rsid w:val="2E155424"/>
    <w:rsid w:val="2F0AF2D5"/>
    <w:rsid w:val="2F9AE705"/>
    <w:rsid w:val="32DE719E"/>
    <w:rsid w:val="338F8454"/>
    <w:rsid w:val="363276AD"/>
    <w:rsid w:val="399C28EC"/>
    <w:rsid w:val="3D412810"/>
    <w:rsid w:val="3DE6A834"/>
    <w:rsid w:val="3E4ADE4C"/>
    <w:rsid w:val="3E5791C5"/>
    <w:rsid w:val="3E9E6E7C"/>
    <w:rsid w:val="3EAEADAA"/>
    <w:rsid w:val="3FB6A1EC"/>
    <w:rsid w:val="4118E811"/>
    <w:rsid w:val="41710D7C"/>
    <w:rsid w:val="4173F12C"/>
    <w:rsid w:val="4175D5F8"/>
    <w:rsid w:val="4466F0A1"/>
    <w:rsid w:val="4558A985"/>
    <w:rsid w:val="4604CCF2"/>
    <w:rsid w:val="468D2B91"/>
    <w:rsid w:val="4877B700"/>
    <w:rsid w:val="48FC89F9"/>
    <w:rsid w:val="49F3FA8E"/>
    <w:rsid w:val="4A2CCAAD"/>
    <w:rsid w:val="4C9873DD"/>
    <w:rsid w:val="4CA07286"/>
    <w:rsid w:val="4D0DE808"/>
    <w:rsid w:val="4D5D5F09"/>
    <w:rsid w:val="4F4B52D4"/>
    <w:rsid w:val="4F58D08E"/>
    <w:rsid w:val="501E46D9"/>
    <w:rsid w:val="5185B145"/>
    <w:rsid w:val="51DBCCDE"/>
    <w:rsid w:val="536BB995"/>
    <w:rsid w:val="552028A1"/>
    <w:rsid w:val="56509577"/>
    <w:rsid w:val="572799F9"/>
    <w:rsid w:val="58E30B72"/>
    <w:rsid w:val="59666BF0"/>
    <w:rsid w:val="599FE824"/>
    <w:rsid w:val="5A6A472F"/>
    <w:rsid w:val="5B627929"/>
    <w:rsid w:val="5C1648AC"/>
    <w:rsid w:val="5CA7AD27"/>
    <w:rsid w:val="5DDE3FBC"/>
    <w:rsid w:val="5DF46523"/>
    <w:rsid w:val="5E86F025"/>
    <w:rsid w:val="5F55561B"/>
    <w:rsid w:val="601E5011"/>
    <w:rsid w:val="60D90616"/>
    <w:rsid w:val="631EBD78"/>
    <w:rsid w:val="6372F3A3"/>
    <w:rsid w:val="643011B9"/>
    <w:rsid w:val="6433B1E0"/>
    <w:rsid w:val="64EC9B8D"/>
    <w:rsid w:val="64F3D483"/>
    <w:rsid w:val="658D21DD"/>
    <w:rsid w:val="68C84F97"/>
    <w:rsid w:val="691CA9FB"/>
    <w:rsid w:val="69336F39"/>
    <w:rsid w:val="6A269E1A"/>
    <w:rsid w:val="6AD5AD7B"/>
    <w:rsid w:val="6D3A191F"/>
    <w:rsid w:val="6DB12F89"/>
    <w:rsid w:val="6E973C2A"/>
    <w:rsid w:val="6F76C558"/>
    <w:rsid w:val="74FD7400"/>
    <w:rsid w:val="76761DA0"/>
    <w:rsid w:val="77F1579B"/>
    <w:rsid w:val="78ED70DC"/>
    <w:rsid w:val="7A436B94"/>
    <w:rsid w:val="7A651282"/>
    <w:rsid w:val="7A93C3A6"/>
    <w:rsid w:val="7AE63B44"/>
    <w:rsid w:val="7C09E7F2"/>
    <w:rsid w:val="7DA6E8A9"/>
    <w:rsid w:val="7FADC2CB"/>
    <w:rsid w:val="7FED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61FAD2"/>
  <w15:chartTrackingRefBased/>
  <w15:docId w15:val="{369B02CD-4CF4-4E66-BD8B-77C175FCA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WW8Num1z1">
    <w:name w:val="WW8Num1z1"/>
    <w:rPr>
      <w:color w:val="00000A"/>
    </w:rPr>
  </w:style>
  <w:style w:type="character" w:customStyle="1" w:styleId="WW8Num7z0">
    <w:name w:val="WW8Num7z0"/>
    <w:rPr>
      <w:b/>
    </w:rPr>
  </w:style>
  <w:style w:type="character" w:customStyle="1" w:styleId="Liguvaikefont2">
    <w:name w:val="Lõigu vaikefont2"/>
  </w:style>
  <w:style w:type="character" w:customStyle="1" w:styleId="WW8Num4z0">
    <w:name w:val="WW8Num4z0"/>
    <w:rPr>
      <w:b/>
    </w:rPr>
  </w:style>
  <w:style w:type="character" w:customStyle="1" w:styleId="WW8Num4z1">
    <w:name w:val="WW8Num4z1"/>
    <w:rPr>
      <w:color w:val="auto"/>
    </w:rPr>
  </w:style>
  <w:style w:type="character" w:customStyle="1" w:styleId="WW8Num5z1">
    <w:name w:val="WW8Num5z1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b w:val="0"/>
    </w:rPr>
  </w:style>
  <w:style w:type="character" w:customStyle="1" w:styleId="Liguvaikefont1">
    <w:name w:val="Lõigu vaikefont1"/>
  </w:style>
  <w:style w:type="character" w:customStyle="1" w:styleId="WW8Num2z1">
    <w:name w:val="WW8Num2z1"/>
    <w:rPr>
      <w:rFonts w:ascii="Symbol" w:hAnsi="Symbol"/>
      <w:color w:val="00000A"/>
    </w:rPr>
  </w:style>
  <w:style w:type="character" w:customStyle="1" w:styleId="WW8Num2z3">
    <w:name w:val="WW8Num2z3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color w:val="auto"/>
    </w:rPr>
  </w:style>
  <w:style w:type="character" w:customStyle="1" w:styleId="WW8Num6z0">
    <w:name w:val="WW8Num6z0"/>
    <w:rPr>
      <w:color w:val="1F497D"/>
    </w:rPr>
  </w:style>
  <w:style w:type="character" w:customStyle="1" w:styleId="WW-Liguvaikefont">
    <w:name w:val="WW-Lõigu vaikefont"/>
  </w:style>
  <w:style w:type="character" w:customStyle="1" w:styleId="Kommentaariviide1">
    <w:name w:val="Kommentaari viide1"/>
    <w:rPr>
      <w:sz w:val="16"/>
      <w:szCs w:val="16"/>
    </w:rPr>
  </w:style>
  <w:style w:type="character" w:customStyle="1" w:styleId="KommentaaritekstMrk">
    <w:name w:val="Kommentaari tekst Märk"/>
  </w:style>
  <w:style w:type="character" w:customStyle="1" w:styleId="KommentaariteemaMrk">
    <w:name w:val="Kommentaari teema Märk"/>
    <w:rPr>
      <w:b/>
      <w:bCs/>
    </w:rPr>
  </w:style>
  <w:style w:type="character" w:customStyle="1" w:styleId="JutumullitekstMrk">
    <w:name w:val="Jutumullitekst Märk"/>
    <w:rPr>
      <w:rFonts w:ascii="Tahoma" w:hAnsi="Tahoma" w:cs="Tahoma"/>
      <w:sz w:val="16"/>
      <w:szCs w:val="16"/>
    </w:rPr>
  </w:style>
  <w:style w:type="character" w:customStyle="1" w:styleId="Kommentaariviide2">
    <w:name w:val="Kommentaari viide2"/>
    <w:rPr>
      <w:sz w:val="16"/>
      <w:szCs w:val="16"/>
    </w:rPr>
  </w:style>
  <w:style w:type="character" w:customStyle="1" w:styleId="KommentaaritekstMrk1">
    <w:name w:val="Kommentaari tekst Märk1"/>
  </w:style>
  <w:style w:type="character" w:styleId="Hyperlink">
    <w:name w:val="Hyperlink"/>
    <w:rPr>
      <w:color w:val="0563C1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</w:style>
  <w:style w:type="paragraph" w:styleId="List">
    <w:name w:val="List"/>
    <w:basedOn w:val="BodyText"/>
    <w:rPr>
      <w:rFonts w:cs="Tahoma"/>
    </w:rPr>
  </w:style>
  <w:style w:type="paragraph" w:customStyle="1" w:styleId="Pealdis1">
    <w:name w:val="Pealdis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Pealdis10">
    <w:name w:val="Pealdis10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ListParagraph">
    <w:name w:val="List Paragraph"/>
    <w:basedOn w:val="Normal"/>
    <w:uiPriority w:val="34"/>
    <w:qFormat/>
    <w:pPr>
      <w:ind w:left="708"/>
    </w:pPr>
  </w:style>
  <w:style w:type="paragraph" w:customStyle="1" w:styleId="Kommentaaritekst1">
    <w:name w:val="Kommentaari tekst1"/>
    <w:basedOn w:val="Normal"/>
    <w:rPr>
      <w:sz w:val="20"/>
      <w:szCs w:val="20"/>
    </w:rPr>
  </w:style>
  <w:style w:type="paragraph" w:styleId="CommentSubject">
    <w:name w:val="annotation subject"/>
    <w:basedOn w:val="Kommentaaritekst1"/>
    <w:next w:val="Kommentaaritekst1"/>
    <w:rPr>
      <w:b/>
      <w:bCs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Revision">
    <w:name w:val="Revision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Kommentaaritekst2">
    <w:name w:val="Kommentaari tekst2"/>
    <w:basedOn w:val="Normal"/>
    <w:rPr>
      <w:sz w:val="20"/>
      <w:szCs w:val="20"/>
    </w:rPr>
  </w:style>
  <w:style w:type="paragraph" w:customStyle="1" w:styleId="WW-Default">
    <w:name w:val="WW-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styleId="CommentReference">
    <w:name w:val="annotation reference"/>
    <w:uiPriority w:val="99"/>
    <w:semiHidden/>
    <w:unhideWhenUsed/>
    <w:rsid w:val="00D82C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2C1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D82C12"/>
    <w:rPr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DD7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65D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DD7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722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go.vill@tallinnlv.ee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gus.magus@transpordiamet.e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F212E7447E884BA746C4D1EA1F633A" ma:contentTypeVersion="12" ma:contentTypeDescription="Loo uus dokument" ma:contentTypeScope="" ma:versionID="92c18d0079bb9cc4150de95d605e5d1c">
  <xsd:schema xmlns:xsd="http://www.w3.org/2001/XMLSchema" xmlns:xs="http://www.w3.org/2001/XMLSchema" xmlns:p="http://schemas.microsoft.com/office/2006/metadata/properties" xmlns:ns2="480937a4-3922-4d46-9024-445d4f05580d" xmlns:ns3="31e09457-c9db-4f10-be3d-ec75c880b275" targetNamespace="http://schemas.microsoft.com/office/2006/metadata/properties" ma:root="true" ma:fieldsID="d0ed7ad02b5652f177515535a55a3757" ns2:_="" ns3:_="">
    <xsd:import namespace="480937a4-3922-4d46-9024-445d4f05580d"/>
    <xsd:import namespace="31e09457-c9db-4f10-be3d-ec75c880b2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937a4-3922-4d46-9024-445d4f0558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09457-c9db-4f10-be3d-ec75c880b2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26CD1C-5CC4-4AA1-A9E7-C6461772BE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0937a4-3922-4d46-9024-445d4f05580d"/>
    <ds:schemaRef ds:uri="31e09457-c9db-4f10-be3d-ec75c880b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D8869B-A53F-422E-BAA4-A1830BDE71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5E94E8F-0735-4A86-A87F-63B627F174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D578E3-7A90-4567-AACB-C1436C71A5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892</Words>
  <Characters>5177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Koostööleping</vt:lpstr>
      <vt:lpstr>Koostööleping</vt:lpstr>
    </vt:vector>
  </TitlesOfParts>
  <Company/>
  <LinksUpToDate>false</LinksUpToDate>
  <CharactersWithSpaces>6057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Koostööleping</dc:title>
  <dc:subject/>
  <dc:creator>Margus Magus</dc:creator>
  <cp:keywords/>
  <cp:lastModifiedBy>Ago Vill</cp:lastModifiedBy>
  <cp:revision>2</cp:revision>
  <cp:lastPrinted>2017-10-03T03:28:00Z</cp:lastPrinted>
  <dcterms:created xsi:type="dcterms:W3CDTF">2023-02-08T14:13:00Z</dcterms:created>
  <dcterms:modified xsi:type="dcterms:W3CDTF">2023-02-08T14:13:00Z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0x0101005CF212E7447E884BA746C4D1EA1F633A</vt:lpwstr>
  </property>
</Properties>
</file>